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52ADC2D9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F36F1F">
        <w:rPr>
          <w:rFonts w:asciiTheme="majorHAnsi" w:hAnsiTheme="majorHAnsi" w:cs="Calibri Light (Headings)"/>
          <w:bCs/>
          <w:spacing w:val="20"/>
          <w:sz w:val="46"/>
          <w:szCs w:val="46"/>
        </w:rPr>
        <w:t>–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2E712A">
        <w:rPr>
          <w:rFonts w:asciiTheme="majorHAnsi" w:hAnsiTheme="majorHAnsi" w:cs="Calibri Light (Headings)"/>
          <w:bCs/>
          <w:color w:val="EE0000"/>
          <w:spacing w:val="20"/>
          <w:sz w:val="46"/>
          <w:szCs w:val="46"/>
        </w:rPr>
        <w:t>Kindy 1</w:t>
      </w:r>
      <w:r w:rsidR="00F36F1F" w:rsidRPr="00F36F1F">
        <w:rPr>
          <w:rFonts w:asciiTheme="majorHAnsi" w:hAnsiTheme="majorHAnsi" w:cs="Calibri Light (Headings)"/>
          <w:bCs/>
          <w:color w:val="EE0000"/>
          <w:spacing w:val="20"/>
          <w:sz w:val="46"/>
          <w:szCs w:val="46"/>
        </w:rPr>
        <w:t xml:space="preserve"> Indoor </w:t>
      </w:r>
      <w:r w:rsidR="00F36F1F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t xml:space="preserve">Risk Assessment </w:t>
      </w:r>
      <w:r w:rsidR="002A4D46" w:rsidRPr="00A23ECD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br/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lastRenderedPageBreak/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14236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6"/>
        <w:gridCol w:w="2121"/>
        <w:gridCol w:w="3305"/>
        <w:gridCol w:w="1562"/>
        <w:gridCol w:w="4017"/>
        <w:gridCol w:w="1132"/>
        <w:gridCol w:w="1463"/>
      </w:tblGrid>
      <w:tr w:rsidR="002E712A" w:rsidRPr="002E712A" w14:paraId="70F6C56C" w14:textId="77777777" w:rsidTr="002E712A">
        <w:trPr>
          <w:trHeight w:val="460"/>
          <w:tblHeader/>
          <w:tblCellSpacing w:w="15" w:type="dxa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4EF251D" w14:textId="77777777" w:rsidR="002E712A" w:rsidRPr="002E712A" w:rsidRDefault="002E712A" w:rsidP="002E712A">
            <w:pPr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2E712A">
              <w:rPr>
                <w:rFonts w:ascii="Calibri Light" w:hAnsi="Calibri Light" w:cs="Calibri Light"/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56FA7A5" w14:textId="77777777" w:rsidR="002E712A" w:rsidRPr="002E712A" w:rsidRDefault="002E712A" w:rsidP="002E712A">
            <w:pPr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2E712A">
              <w:rPr>
                <w:rFonts w:ascii="Calibri Light" w:hAnsi="Calibri Light" w:cs="Calibri Light"/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77F442C" w14:textId="77777777" w:rsidR="002E712A" w:rsidRPr="002E712A" w:rsidRDefault="002E712A" w:rsidP="002E712A">
            <w:pPr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2E712A">
              <w:rPr>
                <w:rFonts w:ascii="Calibri Light" w:hAnsi="Calibri Light" w:cs="Calibri Light"/>
                <w:b/>
                <w:bCs/>
              </w:rPr>
              <w:t>HAZARD IDENTIFICATION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8674705" w14:textId="77777777" w:rsidR="002E712A" w:rsidRPr="002E712A" w:rsidRDefault="002E712A" w:rsidP="002E712A">
            <w:pPr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2E712A">
              <w:rPr>
                <w:rFonts w:ascii="Calibri Light" w:hAnsi="Calibri Light" w:cs="Calibri Light"/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D1C4808" w14:textId="77777777" w:rsidR="002E712A" w:rsidRPr="002E712A" w:rsidRDefault="002E712A" w:rsidP="002E712A">
            <w:pPr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2E712A">
              <w:rPr>
                <w:rFonts w:ascii="Calibri Light" w:hAnsi="Calibri Light" w:cs="Calibri Light"/>
                <w:b/>
                <w:bCs/>
              </w:rPr>
              <w:t>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104441B" w14:textId="77777777" w:rsidR="002E712A" w:rsidRPr="002E712A" w:rsidRDefault="002E712A" w:rsidP="002E712A">
            <w:pPr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2E712A">
              <w:rPr>
                <w:rFonts w:ascii="Calibri Light" w:hAnsi="Calibri Light" w:cs="Calibri Light"/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BB59A8C" w14:textId="77777777" w:rsidR="002E712A" w:rsidRPr="002E712A" w:rsidRDefault="002E712A" w:rsidP="002E712A">
            <w:pPr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2E712A">
              <w:rPr>
                <w:rFonts w:ascii="Calibri Light" w:hAnsi="Calibri Light" w:cs="Calibri Light"/>
                <w:b/>
                <w:bCs/>
              </w:rPr>
              <w:t>WHEN</w:t>
            </w:r>
          </w:p>
        </w:tc>
      </w:tr>
      <w:tr w:rsidR="002E712A" w:rsidRPr="002E712A" w14:paraId="4F094097" w14:textId="77777777" w:rsidTr="002E712A">
        <w:trPr>
          <w:trHeight w:val="460"/>
          <w:tblCellSpacing w:w="15" w:type="dxa"/>
        </w:trPr>
        <w:tc>
          <w:tcPr>
            <w:tcW w:w="0" w:type="auto"/>
            <w:vAlign w:val="center"/>
            <w:hideMark/>
          </w:tcPr>
          <w:p w14:paraId="4600B4E6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2428AE5A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Room layout</w:t>
            </w:r>
          </w:p>
        </w:tc>
        <w:tc>
          <w:tcPr>
            <w:tcW w:w="0" w:type="auto"/>
            <w:vAlign w:val="center"/>
            <w:hideMark/>
          </w:tcPr>
          <w:p w14:paraId="47B58185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Trip hazards/clutter</w:t>
            </w:r>
          </w:p>
        </w:tc>
        <w:tc>
          <w:tcPr>
            <w:tcW w:w="0" w:type="auto"/>
            <w:vAlign w:val="center"/>
            <w:hideMark/>
          </w:tcPr>
          <w:p w14:paraId="1936A874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14:paraId="60E93B83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Maintain organised environment</w:t>
            </w:r>
          </w:p>
        </w:tc>
        <w:tc>
          <w:tcPr>
            <w:tcW w:w="0" w:type="auto"/>
            <w:vAlign w:val="center"/>
            <w:hideMark/>
          </w:tcPr>
          <w:p w14:paraId="6E9CF477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165B7E4E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Daily</w:t>
            </w:r>
          </w:p>
        </w:tc>
      </w:tr>
      <w:tr w:rsidR="002E712A" w:rsidRPr="002E712A" w14:paraId="05B952BA" w14:textId="77777777" w:rsidTr="002E712A">
        <w:trPr>
          <w:trHeight w:val="472"/>
          <w:tblCellSpacing w:w="15" w:type="dxa"/>
        </w:trPr>
        <w:tc>
          <w:tcPr>
            <w:tcW w:w="0" w:type="auto"/>
            <w:vAlign w:val="center"/>
            <w:hideMark/>
          </w:tcPr>
          <w:p w14:paraId="30FFBAEC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5DB2AFF2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Independence</w:t>
            </w:r>
          </w:p>
        </w:tc>
        <w:tc>
          <w:tcPr>
            <w:tcW w:w="0" w:type="auto"/>
            <w:vAlign w:val="center"/>
            <w:hideMark/>
          </w:tcPr>
          <w:p w14:paraId="2B14CA4E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Accessing unsafe resources</w:t>
            </w:r>
          </w:p>
        </w:tc>
        <w:tc>
          <w:tcPr>
            <w:tcW w:w="0" w:type="auto"/>
            <w:vAlign w:val="center"/>
            <w:hideMark/>
          </w:tcPr>
          <w:p w14:paraId="57A1E1AF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14:paraId="785BDE1F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Clear boundaries, supervision</w:t>
            </w:r>
          </w:p>
        </w:tc>
        <w:tc>
          <w:tcPr>
            <w:tcW w:w="0" w:type="auto"/>
            <w:vAlign w:val="center"/>
            <w:hideMark/>
          </w:tcPr>
          <w:p w14:paraId="77654C83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0435242C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Ongoing</w:t>
            </w:r>
          </w:p>
        </w:tc>
      </w:tr>
      <w:tr w:rsidR="002E712A" w:rsidRPr="002E712A" w14:paraId="49C272BE" w14:textId="77777777" w:rsidTr="002E712A">
        <w:trPr>
          <w:trHeight w:val="460"/>
          <w:tblCellSpacing w:w="15" w:type="dxa"/>
        </w:trPr>
        <w:tc>
          <w:tcPr>
            <w:tcW w:w="0" w:type="auto"/>
            <w:vAlign w:val="center"/>
            <w:hideMark/>
          </w:tcPr>
          <w:p w14:paraId="31A75987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7C224D1B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Learning areas</w:t>
            </w:r>
          </w:p>
        </w:tc>
        <w:tc>
          <w:tcPr>
            <w:tcW w:w="0" w:type="auto"/>
            <w:vAlign w:val="center"/>
            <w:hideMark/>
          </w:tcPr>
          <w:p w14:paraId="4AF5066F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Overcrowding or unsafe play</w:t>
            </w:r>
          </w:p>
        </w:tc>
        <w:tc>
          <w:tcPr>
            <w:tcW w:w="0" w:type="auto"/>
            <w:vAlign w:val="center"/>
            <w:hideMark/>
          </w:tcPr>
          <w:p w14:paraId="3504B375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14:paraId="10654EE5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Manage group sizes in areas</w:t>
            </w:r>
          </w:p>
        </w:tc>
        <w:tc>
          <w:tcPr>
            <w:tcW w:w="0" w:type="auto"/>
            <w:vAlign w:val="center"/>
            <w:hideMark/>
          </w:tcPr>
          <w:p w14:paraId="1990744C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55CA3790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Ongoing</w:t>
            </w:r>
          </w:p>
        </w:tc>
      </w:tr>
      <w:tr w:rsidR="002E712A" w:rsidRPr="002E712A" w14:paraId="500C93F2" w14:textId="77777777" w:rsidTr="002E712A">
        <w:trPr>
          <w:trHeight w:val="460"/>
          <w:tblCellSpacing w:w="15" w:type="dxa"/>
        </w:trPr>
        <w:tc>
          <w:tcPr>
            <w:tcW w:w="0" w:type="auto"/>
            <w:vAlign w:val="center"/>
            <w:hideMark/>
          </w:tcPr>
          <w:p w14:paraId="43B8BE49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2168D981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Furniture</w:t>
            </w:r>
          </w:p>
        </w:tc>
        <w:tc>
          <w:tcPr>
            <w:tcW w:w="0" w:type="auto"/>
            <w:vAlign w:val="center"/>
            <w:hideMark/>
          </w:tcPr>
          <w:p w14:paraId="4E6CDB51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Climbing/falling risks</w:t>
            </w:r>
          </w:p>
        </w:tc>
        <w:tc>
          <w:tcPr>
            <w:tcW w:w="0" w:type="auto"/>
            <w:vAlign w:val="center"/>
            <w:hideMark/>
          </w:tcPr>
          <w:p w14:paraId="412687C5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14:paraId="7E336622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Safe use expectations and supervision</w:t>
            </w:r>
          </w:p>
        </w:tc>
        <w:tc>
          <w:tcPr>
            <w:tcW w:w="0" w:type="auto"/>
            <w:vAlign w:val="center"/>
            <w:hideMark/>
          </w:tcPr>
          <w:p w14:paraId="14E210D4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3FAC4CD6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Ongoing</w:t>
            </w:r>
          </w:p>
        </w:tc>
      </w:tr>
      <w:tr w:rsidR="002E712A" w:rsidRPr="002E712A" w14:paraId="284547AA" w14:textId="77777777" w:rsidTr="002E712A">
        <w:trPr>
          <w:trHeight w:val="460"/>
          <w:tblCellSpacing w:w="15" w:type="dxa"/>
        </w:trPr>
        <w:tc>
          <w:tcPr>
            <w:tcW w:w="0" w:type="auto"/>
            <w:vAlign w:val="center"/>
            <w:hideMark/>
          </w:tcPr>
          <w:p w14:paraId="0D947B77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145141D3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Toileting</w:t>
            </w:r>
          </w:p>
        </w:tc>
        <w:tc>
          <w:tcPr>
            <w:tcW w:w="0" w:type="auto"/>
            <w:vAlign w:val="center"/>
            <w:hideMark/>
          </w:tcPr>
          <w:p w14:paraId="0C56FAF8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Lack of supervision</w:t>
            </w:r>
          </w:p>
        </w:tc>
        <w:tc>
          <w:tcPr>
            <w:tcW w:w="0" w:type="auto"/>
            <w:vAlign w:val="center"/>
            <w:hideMark/>
          </w:tcPr>
          <w:p w14:paraId="7FE6C239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14:paraId="52B60582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Monitor and check regularly</w:t>
            </w:r>
          </w:p>
        </w:tc>
        <w:tc>
          <w:tcPr>
            <w:tcW w:w="0" w:type="auto"/>
            <w:vAlign w:val="center"/>
            <w:hideMark/>
          </w:tcPr>
          <w:p w14:paraId="2BFE2F5C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516B9BCF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Ongoing</w:t>
            </w:r>
          </w:p>
        </w:tc>
      </w:tr>
      <w:tr w:rsidR="002E712A" w:rsidRPr="002E712A" w14:paraId="67468346" w14:textId="77777777" w:rsidTr="002E712A">
        <w:trPr>
          <w:trHeight w:val="460"/>
          <w:tblCellSpacing w:w="15" w:type="dxa"/>
        </w:trPr>
        <w:tc>
          <w:tcPr>
            <w:tcW w:w="0" w:type="auto"/>
            <w:vAlign w:val="center"/>
            <w:hideMark/>
          </w:tcPr>
          <w:p w14:paraId="04DB1B14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64AA8B55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proofErr w:type="gramStart"/>
            <w:r w:rsidRPr="002E712A">
              <w:rPr>
                <w:rFonts w:ascii="Calibri Light" w:hAnsi="Calibri Light" w:cs="Calibri Light"/>
              </w:rPr>
              <w:t>Meal times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7DB01723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Choking</w:t>
            </w:r>
          </w:p>
        </w:tc>
        <w:tc>
          <w:tcPr>
            <w:tcW w:w="0" w:type="auto"/>
            <w:vAlign w:val="center"/>
            <w:hideMark/>
          </w:tcPr>
          <w:p w14:paraId="6774A30E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14:paraId="00A04E58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Supervision during eating</w:t>
            </w:r>
          </w:p>
        </w:tc>
        <w:tc>
          <w:tcPr>
            <w:tcW w:w="0" w:type="auto"/>
            <w:vAlign w:val="center"/>
            <w:hideMark/>
          </w:tcPr>
          <w:p w14:paraId="20EA3BEB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550977D2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During meals</w:t>
            </w:r>
          </w:p>
        </w:tc>
      </w:tr>
      <w:tr w:rsidR="002E712A" w:rsidRPr="002E712A" w14:paraId="0EB67D4E" w14:textId="77777777" w:rsidTr="002E712A">
        <w:trPr>
          <w:trHeight w:val="460"/>
          <w:tblCellSpacing w:w="15" w:type="dxa"/>
        </w:trPr>
        <w:tc>
          <w:tcPr>
            <w:tcW w:w="0" w:type="auto"/>
            <w:vAlign w:val="center"/>
            <w:hideMark/>
          </w:tcPr>
          <w:p w14:paraId="1726FDA2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4DDCE43A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Rest/quiet areas</w:t>
            </w:r>
          </w:p>
        </w:tc>
        <w:tc>
          <w:tcPr>
            <w:tcW w:w="0" w:type="auto"/>
            <w:vAlign w:val="center"/>
            <w:hideMark/>
          </w:tcPr>
          <w:p w14:paraId="2E2C5DA3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Unsupervised movement</w:t>
            </w:r>
          </w:p>
        </w:tc>
        <w:tc>
          <w:tcPr>
            <w:tcW w:w="0" w:type="auto"/>
            <w:vAlign w:val="center"/>
            <w:hideMark/>
          </w:tcPr>
          <w:p w14:paraId="77110483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14:paraId="62E70EAC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Active supervision maintained</w:t>
            </w:r>
          </w:p>
        </w:tc>
        <w:tc>
          <w:tcPr>
            <w:tcW w:w="0" w:type="auto"/>
            <w:vAlign w:val="center"/>
            <w:hideMark/>
          </w:tcPr>
          <w:p w14:paraId="552ACAB4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65AF3CA5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During rest</w:t>
            </w:r>
          </w:p>
        </w:tc>
      </w:tr>
      <w:tr w:rsidR="002E712A" w:rsidRPr="002E712A" w14:paraId="165BBDC1" w14:textId="77777777" w:rsidTr="002E712A">
        <w:trPr>
          <w:trHeight w:val="460"/>
          <w:tblCellSpacing w:w="15" w:type="dxa"/>
        </w:trPr>
        <w:tc>
          <w:tcPr>
            <w:tcW w:w="0" w:type="auto"/>
            <w:vAlign w:val="center"/>
            <w:hideMark/>
          </w:tcPr>
          <w:p w14:paraId="09F1DA61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1E5361D4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Hygiene</w:t>
            </w:r>
          </w:p>
        </w:tc>
        <w:tc>
          <w:tcPr>
            <w:tcW w:w="0" w:type="auto"/>
            <w:vAlign w:val="center"/>
            <w:hideMark/>
          </w:tcPr>
          <w:p w14:paraId="7FDCCA65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Spread of illness</w:t>
            </w:r>
          </w:p>
        </w:tc>
        <w:tc>
          <w:tcPr>
            <w:tcW w:w="0" w:type="auto"/>
            <w:vAlign w:val="center"/>
            <w:hideMark/>
          </w:tcPr>
          <w:p w14:paraId="544D705D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14:paraId="39DC7A60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Cleaning and hygiene practices</w:t>
            </w:r>
          </w:p>
        </w:tc>
        <w:tc>
          <w:tcPr>
            <w:tcW w:w="0" w:type="auto"/>
            <w:vAlign w:val="center"/>
            <w:hideMark/>
          </w:tcPr>
          <w:p w14:paraId="5A4F7F81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36DB4E68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Ongoing</w:t>
            </w:r>
          </w:p>
        </w:tc>
      </w:tr>
      <w:tr w:rsidR="002E712A" w:rsidRPr="002E712A" w14:paraId="6F54C84D" w14:textId="77777777" w:rsidTr="002E712A">
        <w:trPr>
          <w:trHeight w:val="460"/>
          <w:tblCellSpacing w:w="15" w:type="dxa"/>
        </w:trPr>
        <w:tc>
          <w:tcPr>
            <w:tcW w:w="0" w:type="auto"/>
            <w:vAlign w:val="center"/>
            <w:hideMark/>
          </w:tcPr>
          <w:p w14:paraId="588B6403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7688AB31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Storage</w:t>
            </w:r>
          </w:p>
        </w:tc>
        <w:tc>
          <w:tcPr>
            <w:tcW w:w="0" w:type="auto"/>
            <w:vAlign w:val="center"/>
            <w:hideMark/>
          </w:tcPr>
          <w:p w14:paraId="741C6A6A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Hazardous materials accessible</w:t>
            </w:r>
          </w:p>
        </w:tc>
        <w:tc>
          <w:tcPr>
            <w:tcW w:w="0" w:type="auto"/>
            <w:vAlign w:val="center"/>
            <w:hideMark/>
          </w:tcPr>
          <w:p w14:paraId="012B48D7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14:paraId="74961BF8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Lock away unsafe items</w:t>
            </w:r>
          </w:p>
        </w:tc>
        <w:tc>
          <w:tcPr>
            <w:tcW w:w="0" w:type="auto"/>
            <w:vAlign w:val="center"/>
            <w:hideMark/>
          </w:tcPr>
          <w:p w14:paraId="3DBBFE51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70184D27" w14:textId="77777777" w:rsidR="002E712A" w:rsidRPr="002E712A" w:rsidRDefault="002E712A" w:rsidP="002E712A">
            <w:pPr>
              <w:rPr>
                <w:rFonts w:ascii="Calibri Light" w:hAnsi="Calibri Light" w:cs="Calibri Light"/>
              </w:rPr>
            </w:pPr>
            <w:r w:rsidRPr="002E712A">
              <w:rPr>
                <w:rFonts w:ascii="Calibri Light" w:hAnsi="Calibri Light" w:cs="Calibri Light"/>
              </w:rPr>
              <w:t>Ongoing</w:t>
            </w:r>
          </w:p>
        </w:tc>
      </w:tr>
      <w:tr w:rsidR="002E712A" w:rsidRPr="002E712A" w14:paraId="5B5FF581" w14:textId="77777777" w:rsidTr="002E712A">
        <w:trPr>
          <w:trHeight w:val="460"/>
          <w:tblCellSpacing w:w="15" w:type="dxa"/>
        </w:trPr>
        <w:tc>
          <w:tcPr>
            <w:tcW w:w="0" w:type="auto"/>
            <w:vAlign w:val="center"/>
            <w:hideMark/>
          </w:tcPr>
          <w:p w14:paraId="22952AFC" w14:textId="77777777" w:rsidR="002E712A" w:rsidRPr="002E712A" w:rsidRDefault="002E712A" w:rsidP="002E712A">
            <w:r w:rsidRPr="002E712A">
              <w:lastRenderedPageBreak/>
              <w:t>10</w:t>
            </w:r>
          </w:p>
        </w:tc>
        <w:tc>
          <w:tcPr>
            <w:tcW w:w="0" w:type="auto"/>
            <w:vAlign w:val="center"/>
            <w:hideMark/>
          </w:tcPr>
          <w:p w14:paraId="4F9EC682" w14:textId="77777777" w:rsidR="002E712A" w:rsidRPr="002E712A" w:rsidRDefault="002E712A" w:rsidP="002E712A">
            <w:r w:rsidRPr="002E712A">
              <w:t>Doors/access</w:t>
            </w:r>
          </w:p>
        </w:tc>
        <w:tc>
          <w:tcPr>
            <w:tcW w:w="0" w:type="auto"/>
            <w:vAlign w:val="center"/>
            <w:hideMark/>
          </w:tcPr>
          <w:p w14:paraId="19325593" w14:textId="77777777" w:rsidR="002E712A" w:rsidRPr="002E712A" w:rsidRDefault="002E712A" w:rsidP="002E712A">
            <w:r w:rsidRPr="002E712A">
              <w:t>Child exiting unsupervised</w:t>
            </w:r>
          </w:p>
        </w:tc>
        <w:tc>
          <w:tcPr>
            <w:tcW w:w="0" w:type="auto"/>
            <w:vAlign w:val="center"/>
            <w:hideMark/>
          </w:tcPr>
          <w:p w14:paraId="3B09B4E8" w14:textId="77777777" w:rsidR="002E712A" w:rsidRPr="002E712A" w:rsidRDefault="002E712A" w:rsidP="002E712A">
            <w:r w:rsidRPr="002E712A">
              <w:t>High</w:t>
            </w:r>
          </w:p>
        </w:tc>
        <w:tc>
          <w:tcPr>
            <w:tcW w:w="0" w:type="auto"/>
            <w:vAlign w:val="center"/>
            <w:hideMark/>
          </w:tcPr>
          <w:p w14:paraId="7E6DED36" w14:textId="77777777" w:rsidR="002E712A" w:rsidRPr="002E712A" w:rsidRDefault="002E712A" w:rsidP="002E712A">
            <w:r w:rsidRPr="002E712A">
              <w:t>Secure and supervise access points</w:t>
            </w:r>
          </w:p>
        </w:tc>
        <w:tc>
          <w:tcPr>
            <w:tcW w:w="0" w:type="auto"/>
            <w:vAlign w:val="center"/>
            <w:hideMark/>
          </w:tcPr>
          <w:p w14:paraId="5A323504" w14:textId="77777777" w:rsidR="002E712A" w:rsidRPr="002E712A" w:rsidRDefault="002E712A" w:rsidP="002E712A">
            <w:r w:rsidRPr="002E712A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328B2CB" w14:textId="77777777" w:rsidR="002E712A" w:rsidRPr="002E712A" w:rsidRDefault="002E712A" w:rsidP="002E712A">
            <w:r w:rsidRPr="002E712A">
              <w:t>Ongoing</w:t>
            </w:r>
          </w:p>
        </w:tc>
      </w:tr>
    </w:tbl>
    <w:p w14:paraId="5E152F0F" w14:textId="77777777" w:rsidR="00C305AA" w:rsidRDefault="00C305AA" w:rsidP="00880F9E"/>
    <w:p w14:paraId="55C87408" w14:textId="77777777" w:rsidR="00D26A9E" w:rsidRDefault="00D26A9E" w:rsidP="000012DA"/>
    <w:p w14:paraId="696BFD0C" w14:textId="77777777" w:rsidR="00D26A9E" w:rsidRPr="000012DA" w:rsidRDefault="00D26A9E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77777777" w:rsidR="00EF3633" w:rsidRPr="00520FF6" w:rsidRDefault="00EF3633" w:rsidP="009A3B19">
            <w:pPr>
              <w:ind w:hanging="27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sz w:val="21"/>
                <w:szCs w:val="21"/>
              </w:rPr>
              <w:t>LOCKDOWN</w:t>
            </w:r>
            <w:r w:rsidRPr="00520FF6">
              <w:rPr>
                <w:rFonts w:cstheme="minorHAnsi"/>
                <w:sz w:val="21"/>
                <w:szCs w:val="21"/>
              </w:rPr>
              <w:t xml:space="preserve"> 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lastRenderedPageBreak/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D6368F" w14:textId="77777777" w:rsidR="00873D35" w:rsidRDefault="00873D35" w:rsidP="0021486F">
      <w:pPr>
        <w:spacing w:after="0" w:line="240" w:lineRule="auto"/>
      </w:pPr>
      <w:r>
        <w:separator/>
      </w:r>
    </w:p>
  </w:endnote>
  <w:endnote w:type="continuationSeparator" w:id="0">
    <w:p w14:paraId="77D07ABF" w14:textId="77777777" w:rsidR="00873D35" w:rsidRDefault="00873D35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E525C8" w14:textId="77777777" w:rsidR="00873D35" w:rsidRDefault="00873D35" w:rsidP="0021486F">
      <w:pPr>
        <w:spacing w:after="0" w:line="240" w:lineRule="auto"/>
      </w:pPr>
      <w:r>
        <w:separator/>
      </w:r>
    </w:p>
  </w:footnote>
  <w:footnote w:type="continuationSeparator" w:id="0">
    <w:p w14:paraId="33D29141" w14:textId="77777777" w:rsidR="00873D35" w:rsidRDefault="00873D35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arto="http://schemas.microsoft.com/office/word/2006/arto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5B15"/>
    <w:rsid w:val="000166B3"/>
    <w:rsid w:val="00022034"/>
    <w:rsid w:val="0002379F"/>
    <w:rsid w:val="00031D81"/>
    <w:rsid w:val="000414CB"/>
    <w:rsid w:val="0004263F"/>
    <w:rsid w:val="0004582B"/>
    <w:rsid w:val="00051840"/>
    <w:rsid w:val="000637CF"/>
    <w:rsid w:val="00064A5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3537E"/>
    <w:rsid w:val="00250298"/>
    <w:rsid w:val="00251647"/>
    <w:rsid w:val="00252882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E712A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8035A"/>
    <w:rsid w:val="0038351A"/>
    <w:rsid w:val="0038440C"/>
    <w:rsid w:val="00391771"/>
    <w:rsid w:val="00392217"/>
    <w:rsid w:val="0039759E"/>
    <w:rsid w:val="003A5282"/>
    <w:rsid w:val="003B6771"/>
    <w:rsid w:val="003C2AB7"/>
    <w:rsid w:val="003C4C52"/>
    <w:rsid w:val="003C6014"/>
    <w:rsid w:val="003D073E"/>
    <w:rsid w:val="003D12B9"/>
    <w:rsid w:val="003D3479"/>
    <w:rsid w:val="003E59A3"/>
    <w:rsid w:val="003E7606"/>
    <w:rsid w:val="003E7C69"/>
    <w:rsid w:val="003F4C68"/>
    <w:rsid w:val="004009F9"/>
    <w:rsid w:val="00412A1A"/>
    <w:rsid w:val="00414E9E"/>
    <w:rsid w:val="00430ACD"/>
    <w:rsid w:val="0043545F"/>
    <w:rsid w:val="004356B6"/>
    <w:rsid w:val="004415A6"/>
    <w:rsid w:val="00444E18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10134"/>
    <w:rsid w:val="005202E4"/>
    <w:rsid w:val="00534742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4B95"/>
    <w:rsid w:val="005C67EF"/>
    <w:rsid w:val="005C7A04"/>
    <w:rsid w:val="005C7D7F"/>
    <w:rsid w:val="005D1619"/>
    <w:rsid w:val="005D216B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3E37"/>
    <w:rsid w:val="0064768F"/>
    <w:rsid w:val="00652829"/>
    <w:rsid w:val="00681E1C"/>
    <w:rsid w:val="00685F9B"/>
    <w:rsid w:val="00696683"/>
    <w:rsid w:val="006A08BB"/>
    <w:rsid w:val="006A10BF"/>
    <w:rsid w:val="006A28E8"/>
    <w:rsid w:val="006B014E"/>
    <w:rsid w:val="006B565F"/>
    <w:rsid w:val="006B7344"/>
    <w:rsid w:val="006C4421"/>
    <w:rsid w:val="006E305B"/>
    <w:rsid w:val="006E4B2A"/>
    <w:rsid w:val="006F0BED"/>
    <w:rsid w:val="00700DEC"/>
    <w:rsid w:val="00705ADB"/>
    <w:rsid w:val="0072124A"/>
    <w:rsid w:val="00732ACF"/>
    <w:rsid w:val="007463C4"/>
    <w:rsid w:val="00746780"/>
    <w:rsid w:val="00746914"/>
    <w:rsid w:val="007545B2"/>
    <w:rsid w:val="00757E83"/>
    <w:rsid w:val="00765CD4"/>
    <w:rsid w:val="007677F7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410D"/>
    <w:rsid w:val="0083115B"/>
    <w:rsid w:val="00836109"/>
    <w:rsid w:val="00840998"/>
    <w:rsid w:val="008455A1"/>
    <w:rsid w:val="0084758B"/>
    <w:rsid w:val="00852414"/>
    <w:rsid w:val="00863637"/>
    <w:rsid w:val="00864246"/>
    <w:rsid w:val="00871869"/>
    <w:rsid w:val="00873D35"/>
    <w:rsid w:val="00873E01"/>
    <w:rsid w:val="00877D56"/>
    <w:rsid w:val="00880F9E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E11DD"/>
    <w:rsid w:val="008F2474"/>
    <w:rsid w:val="008F564E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E4BE9"/>
    <w:rsid w:val="009E66B4"/>
    <w:rsid w:val="009F66E1"/>
    <w:rsid w:val="00A07751"/>
    <w:rsid w:val="00A12054"/>
    <w:rsid w:val="00A121AD"/>
    <w:rsid w:val="00A179D2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60F80"/>
    <w:rsid w:val="00B639D7"/>
    <w:rsid w:val="00B65836"/>
    <w:rsid w:val="00B65CC5"/>
    <w:rsid w:val="00B66CCF"/>
    <w:rsid w:val="00B67829"/>
    <w:rsid w:val="00B70A90"/>
    <w:rsid w:val="00B81146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05C"/>
    <w:rsid w:val="00C1329B"/>
    <w:rsid w:val="00C2396C"/>
    <w:rsid w:val="00C2495E"/>
    <w:rsid w:val="00C305AA"/>
    <w:rsid w:val="00C3199C"/>
    <w:rsid w:val="00C33426"/>
    <w:rsid w:val="00C3598F"/>
    <w:rsid w:val="00C4313B"/>
    <w:rsid w:val="00C47DA7"/>
    <w:rsid w:val="00C50421"/>
    <w:rsid w:val="00C57F39"/>
    <w:rsid w:val="00C70534"/>
    <w:rsid w:val="00C80162"/>
    <w:rsid w:val="00C82F88"/>
    <w:rsid w:val="00C900CC"/>
    <w:rsid w:val="00C94C58"/>
    <w:rsid w:val="00C95753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795"/>
    <w:rsid w:val="00CE6D5C"/>
    <w:rsid w:val="00CE72EE"/>
    <w:rsid w:val="00CF087B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1CDF"/>
    <w:rsid w:val="00E35788"/>
    <w:rsid w:val="00E358E7"/>
    <w:rsid w:val="00E41130"/>
    <w:rsid w:val="00E4379B"/>
    <w:rsid w:val="00E44C2D"/>
    <w:rsid w:val="00E512E2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36F1F"/>
    <w:rsid w:val="00F46610"/>
    <w:rsid w:val="00F6017C"/>
    <w:rsid w:val="00F6567D"/>
    <w:rsid w:val="00F7757A"/>
    <w:rsid w:val="00F85472"/>
    <w:rsid w:val="00FA4F53"/>
    <w:rsid w:val="00FB247F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4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542</Words>
  <Characters>3093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3</cp:revision>
  <cp:lastPrinted>2021-07-11T17:53:00Z</cp:lastPrinted>
  <dcterms:created xsi:type="dcterms:W3CDTF">2026-05-03T08:54:00Z</dcterms:created>
  <dcterms:modified xsi:type="dcterms:W3CDTF">2026-05-03T08:55:00Z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