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B0521" w14:textId="43E84F28" w:rsidR="00736265" w:rsidRPr="00736265" w:rsidRDefault="00736265" w:rsidP="00AF2A7A">
      <w:pPr>
        <w:spacing w:after="0" w:line="360" w:lineRule="auto"/>
        <w:jc w:val="center"/>
        <w:rPr>
          <w:rFonts w:ascii="Calibri Light" w:hAnsi="Calibri Light" w:cs="Calibri Light"/>
        </w:rPr>
      </w:pPr>
      <w:r w:rsidRPr="00B2392B">
        <w:rPr>
          <w:rFonts w:ascii="Calibri Light" w:hAnsi="Calibri Light" w:cs="Calibri"/>
          <w:bCs/>
          <w:color w:val="000000" w:themeColor="text1"/>
          <w:spacing w:val="20"/>
          <w:sz w:val="46"/>
          <w:szCs w:val="46"/>
        </w:rPr>
        <w:t>FORMULA BOTTLE</w:t>
      </w:r>
      <w:r w:rsidR="00002481" w:rsidRPr="00B2392B">
        <w:rPr>
          <w:rFonts w:ascii="Calibri Light" w:hAnsi="Calibri Light" w:cs="Calibri"/>
          <w:bCs/>
          <w:color w:val="000000" w:themeColor="text1"/>
          <w:spacing w:val="20"/>
          <w:sz w:val="46"/>
          <w:szCs w:val="46"/>
        </w:rPr>
        <w:t xml:space="preserve"> PREPARATION</w:t>
      </w:r>
      <w:r w:rsidR="001E3530" w:rsidRPr="00B2392B">
        <w:rPr>
          <w:rFonts w:ascii="Calibri Light" w:hAnsi="Calibri Light" w:cs="Calibri"/>
          <w:bCs/>
          <w:color w:val="000000" w:themeColor="text1"/>
          <w:spacing w:val="20"/>
          <w:sz w:val="46"/>
          <w:szCs w:val="46"/>
        </w:rPr>
        <w:t xml:space="preserve"> PROCEDURE</w:t>
      </w:r>
    </w:p>
    <w:p w14:paraId="0D08C554" w14:textId="387C9A3E" w:rsidR="00AF2A7A" w:rsidRDefault="00AF2A7A" w:rsidP="00736265">
      <w:pPr>
        <w:spacing w:after="0" w:line="360" w:lineRule="auto"/>
        <w:rPr>
          <w:rFonts w:ascii="Calibri Light" w:hAnsi="Calibri Light" w:cs="Calibri Light"/>
        </w:rPr>
      </w:pPr>
      <w:r w:rsidRPr="00736265">
        <w:rPr>
          <w:rFonts w:ascii="Calibri Light" w:hAnsi="Calibri Light" w:cs="Calibri Light"/>
        </w:rPr>
        <w:t>As young children (particularly those under 12 months) are still developing their immune system, they are more susceptible to food borne illnesses and infection. This</w:t>
      </w:r>
      <w:r>
        <w:rPr>
          <w:rFonts w:ascii="Calibri Light" w:hAnsi="Calibri Light" w:cs="Calibri Light"/>
        </w:rPr>
        <w:t xml:space="preserve"> m</w:t>
      </w:r>
      <w:r w:rsidRPr="00736265">
        <w:rPr>
          <w:rFonts w:ascii="Calibri Light" w:hAnsi="Calibri Light" w:cs="Calibri Light"/>
        </w:rPr>
        <w:t>akes it imperative that education and care services implement and maintain the highest level of hygiene practices. Our Service will ensure that safe practices are consistently maintained for handling, storing, preparing and heating breast milk and formula, and sterilising bottles and teats.</w:t>
      </w:r>
    </w:p>
    <w:p w14:paraId="642D3836" w14:textId="77777777" w:rsidR="00AF2A7A" w:rsidRPr="00736265" w:rsidRDefault="00AF2A7A" w:rsidP="00736265">
      <w:pPr>
        <w:spacing w:after="0" w:line="360" w:lineRule="auto"/>
        <w:rPr>
          <w:rFonts w:ascii="Calibri Light" w:hAnsi="Calibri Light" w:cs="Calibri Light"/>
        </w:rPr>
      </w:pPr>
    </w:p>
    <w:p w14:paraId="645FD1B0" w14:textId="63681BB7" w:rsidR="00736265" w:rsidRPr="00736265" w:rsidRDefault="00736265" w:rsidP="00736265">
      <w:pPr>
        <w:spacing w:after="0" w:line="360" w:lineRule="auto"/>
        <w:rPr>
          <w:rFonts w:ascii="Calibri Light" w:hAnsi="Calibri Light" w:cs="Calibri Light"/>
          <w:szCs w:val="18"/>
          <w:lang w:eastAsia="en-AU"/>
        </w:rPr>
      </w:pPr>
      <w:bookmarkStart w:id="0" w:name="_Hlk68277843"/>
      <w:r w:rsidRPr="00736265">
        <w:rPr>
          <w:rFonts w:ascii="Calibri Light" w:hAnsi="Calibri Light" w:cs="Calibri Light"/>
        </w:rPr>
        <w:t xml:space="preserve">Working in conjunction with the </w:t>
      </w:r>
      <w:r w:rsidRPr="00D556DA">
        <w:rPr>
          <w:rFonts w:ascii="Calibri Light" w:hAnsi="Calibri Light" w:cs="Calibri Light"/>
          <w:i/>
          <w:iCs/>
        </w:rPr>
        <w:t>Bottle Safety Preparation Policy</w:t>
      </w:r>
      <w:r w:rsidRPr="00736265">
        <w:rPr>
          <w:rFonts w:ascii="Calibri Light" w:hAnsi="Calibri Light" w:cs="Calibri Light"/>
        </w:rPr>
        <w:t>, this</w:t>
      </w:r>
      <w:r w:rsidRPr="00736265">
        <w:rPr>
          <w:rFonts w:ascii="Calibri Light" w:hAnsi="Calibri Light" w:cs="Calibri Light"/>
          <w:szCs w:val="18"/>
          <w:lang w:eastAsia="en-AU"/>
        </w:rPr>
        <w:t xml:space="preserve"> procedure provides detailed steps for educators to follow when preparing formula bottles for children at the </w:t>
      </w:r>
      <w:r>
        <w:rPr>
          <w:rFonts w:ascii="Calibri Light" w:hAnsi="Calibri Light" w:cs="Calibri Light"/>
          <w:szCs w:val="18"/>
          <w:lang w:eastAsia="en-AU"/>
        </w:rPr>
        <w:t>S</w:t>
      </w:r>
      <w:r w:rsidRPr="00736265">
        <w:rPr>
          <w:rFonts w:ascii="Calibri Light" w:hAnsi="Calibri Light" w:cs="Calibri Light"/>
          <w:szCs w:val="18"/>
          <w:lang w:eastAsia="en-AU"/>
        </w:rPr>
        <w:t>ervice.</w:t>
      </w:r>
    </w:p>
    <w:bookmarkEnd w:id="0"/>
    <w:p w14:paraId="4AFC3802" w14:textId="77777777" w:rsidR="00736265" w:rsidRPr="00736265" w:rsidRDefault="00736265" w:rsidP="00736265">
      <w:pPr>
        <w:spacing w:after="0" w:line="360" w:lineRule="auto"/>
        <w:rPr>
          <w:rFonts w:ascii="Calibri Light" w:hAnsi="Calibri Light" w:cs="Calibri Light"/>
          <w:szCs w:val="18"/>
          <w:lang w:eastAsia="en-AU"/>
        </w:rPr>
      </w:pPr>
    </w:p>
    <w:p w14:paraId="17CFA93D" w14:textId="6B1B97AA" w:rsidR="008D1B51" w:rsidRDefault="00736265" w:rsidP="002E2CC9">
      <w:pPr>
        <w:spacing w:after="160"/>
        <w:rPr>
          <w:rFonts w:ascii="Calibri Light" w:hAnsi="Calibri Light" w:cs="Calibri Light"/>
          <w:i/>
          <w:iCs/>
          <w:sz w:val="20"/>
          <w:szCs w:val="20"/>
        </w:rPr>
      </w:pPr>
      <w:r w:rsidRPr="00B2392B">
        <w:rPr>
          <w:rFonts w:ascii="Calibri Light" w:hAnsi="Calibri Light" w:cs="Calibri Light"/>
          <w:sz w:val="20"/>
          <w:szCs w:val="20"/>
        </w:rPr>
        <w:t>Education and Care Services National Law or Regulations</w:t>
      </w:r>
      <w:r w:rsidRPr="00736265">
        <w:rPr>
          <w:rFonts w:ascii="Calibri Light" w:hAnsi="Calibri Light" w:cs="Calibri Light"/>
          <w:i/>
          <w:iCs/>
          <w:sz w:val="20"/>
          <w:szCs w:val="20"/>
        </w:rPr>
        <w:t xml:space="preserve"> (R.77</w:t>
      </w:r>
      <w:r w:rsidR="008815C4">
        <w:rPr>
          <w:rFonts w:ascii="Calibri Light" w:hAnsi="Calibri Light" w:cs="Calibri Light"/>
          <w:i/>
          <w:iCs/>
          <w:sz w:val="20"/>
          <w:szCs w:val="20"/>
        </w:rPr>
        <w:t xml:space="preserve"> and </w:t>
      </w:r>
      <w:r w:rsidR="00B2392B" w:rsidRPr="00736265">
        <w:rPr>
          <w:rFonts w:ascii="Calibri Light" w:hAnsi="Calibri Light" w:cs="Calibri Light"/>
          <w:i/>
          <w:iCs/>
          <w:sz w:val="20"/>
          <w:szCs w:val="20"/>
        </w:rPr>
        <w:t>7</w:t>
      </w:r>
      <w:r w:rsidR="00B2392B">
        <w:rPr>
          <w:rFonts w:ascii="Calibri Light" w:hAnsi="Calibri Light" w:cs="Calibri Light"/>
          <w:i/>
          <w:iCs/>
          <w:sz w:val="20"/>
          <w:szCs w:val="20"/>
        </w:rPr>
        <w:t>8</w:t>
      </w:r>
      <w:r w:rsidR="00B2392B" w:rsidRPr="00736265">
        <w:rPr>
          <w:rFonts w:ascii="Calibri Light" w:hAnsi="Calibri Light" w:cs="Calibri Light"/>
          <w:i/>
          <w:iCs/>
          <w:sz w:val="20"/>
          <w:szCs w:val="20"/>
        </w:rPr>
        <w:t>)</w:t>
      </w:r>
      <w:r w:rsidRPr="00736265">
        <w:rPr>
          <w:rFonts w:ascii="Calibri Light" w:hAnsi="Calibri Light" w:cs="Calibri Light"/>
          <w:i/>
          <w:iCs/>
          <w:sz w:val="20"/>
          <w:szCs w:val="20"/>
        </w:rPr>
        <w:t xml:space="preserve"> NQS QA 2: Element 2.1.2 and 2.1.3 Health practices and procedures </w:t>
      </w:r>
      <w:r w:rsidRPr="00736265">
        <w:rPr>
          <w:rFonts w:ascii="Calibri Light" w:hAnsi="Calibri Light" w:cs="Calibri Light"/>
          <w:i/>
          <w:iCs/>
          <w:sz w:val="20"/>
          <w:szCs w:val="20"/>
        </w:rPr>
        <w:br/>
      </w:r>
      <w:r w:rsidRPr="00B2392B">
        <w:rPr>
          <w:rFonts w:ascii="Calibri Light" w:hAnsi="Calibri Light" w:cs="Calibri Light"/>
          <w:sz w:val="20"/>
          <w:szCs w:val="20"/>
        </w:rPr>
        <w:t>Related Policy:</w:t>
      </w:r>
      <w:r w:rsidRPr="00736265">
        <w:rPr>
          <w:rFonts w:ascii="Calibri Light" w:hAnsi="Calibri Light" w:cs="Calibri Light"/>
          <w:i/>
          <w:iCs/>
          <w:sz w:val="20"/>
          <w:szCs w:val="20"/>
        </w:rPr>
        <w:t xml:space="preserve"> Bottle Safety Preparation Policy</w:t>
      </w:r>
    </w:p>
    <w:p w14:paraId="780E5558" w14:textId="77777777" w:rsidR="00E249BE" w:rsidRPr="00D720AA" w:rsidRDefault="00E249BE" w:rsidP="00D720AA">
      <w:pPr>
        <w:spacing w:after="0" w:line="240" w:lineRule="auto"/>
        <w:rPr>
          <w:rFonts w:ascii="Calibri Light" w:hAnsi="Calibri Light" w:cs="Calibri Light"/>
          <w:i/>
          <w:iCs/>
          <w:sz w:val="10"/>
          <w:szCs w:val="21"/>
          <w:lang w:val="en-US"/>
        </w:rPr>
      </w:pPr>
    </w:p>
    <w:tbl>
      <w:tblPr>
        <w:tblStyle w:val="TableGrid"/>
        <w:tblW w:w="0" w:type="auto"/>
        <w:tblLook w:val="04A0" w:firstRow="1" w:lastRow="0" w:firstColumn="1" w:lastColumn="0" w:noHBand="0" w:noVBand="1"/>
      </w:tblPr>
      <w:tblGrid>
        <w:gridCol w:w="440"/>
        <w:gridCol w:w="8467"/>
        <w:gridCol w:w="409"/>
      </w:tblGrid>
      <w:tr w:rsidR="004D0D36" w14:paraId="370CEB4A" w14:textId="77777777" w:rsidTr="2C1E4235">
        <w:trPr>
          <w:trHeight w:val="488"/>
        </w:trPr>
        <w:tc>
          <w:tcPr>
            <w:tcW w:w="9316" w:type="dxa"/>
            <w:gridSpan w:val="3"/>
            <w:shd w:val="clear" w:color="auto" w:fill="D9D9D9" w:themeFill="background1" w:themeFillShade="D9"/>
            <w:vAlign w:val="center"/>
          </w:tcPr>
          <w:p w14:paraId="7B779E9D" w14:textId="29802D19" w:rsidR="004D0D36" w:rsidRPr="008D1B51" w:rsidRDefault="009F5713" w:rsidP="008D1B51">
            <w:pPr>
              <w:spacing w:after="0" w:line="240" w:lineRule="auto"/>
              <w:rPr>
                <w:rFonts w:ascii="Calibri" w:hAnsi="Calibri" w:cs="Calibri"/>
                <w:sz w:val="24"/>
                <w:szCs w:val="24"/>
              </w:rPr>
            </w:pPr>
            <w:r>
              <w:rPr>
                <w:rFonts w:ascii="Calibri" w:hAnsi="Calibri" w:cs="Calibri"/>
                <w:sz w:val="24"/>
                <w:szCs w:val="24"/>
              </w:rPr>
              <w:t>FORMULA BOTTLE PREPARATION</w:t>
            </w:r>
          </w:p>
        </w:tc>
      </w:tr>
      <w:tr w:rsidR="00EF70E3" w14:paraId="61FB10BC" w14:textId="77777777" w:rsidTr="00D31590">
        <w:trPr>
          <w:trHeight w:val="227"/>
        </w:trPr>
        <w:tc>
          <w:tcPr>
            <w:tcW w:w="9316" w:type="dxa"/>
            <w:gridSpan w:val="3"/>
            <w:shd w:val="clear" w:color="auto" w:fill="F2F2F2" w:themeFill="background1" w:themeFillShade="F2"/>
            <w:vAlign w:val="center"/>
          </w:tcPr>
          <w:p w14:paraId="2573AE86" w14:textId="2AEB5822" w:rsidR="00EF70E3" w:rsidRPr="004F789E" w:rsidRDefault="000946A7" w:rsidP="00D31590">
            <w:pPr>
              <w:spacing w:before="80" w:after="80"/>
              <w:rPr>
                <w:rFonts w:asciiTheme="majorHAnsi" w:hAnsiTheme="majorHAnsi" w:cstheme="majorHAnsi"/>
              </w:rPr>
            </w:pPr>
            <w:r w:rsidRPr="004F789E">
              <w:rPr>
                <w:rFonts w:asciiTheme="majorHAnsi" w:eastAsia="Cambria" w:hAnsiTheme="majorHAnsi" w:cstheme="majorHAnsi"/>
              </w:rPr>
              <w:t>The approved provider</w:t>
            </w:r>
            <w:r w:rsidR="00D31590" w:rsidRPr="004F789E">
              <w:rPr>
                <w:rFonts w:asciiTheme="majorHAnsi" w:eastAsia="Cambria" w:hAnsiTheme="majorHAnsi" w:cstheme="majorHAnsi"/>
              </w:rPr>
              <w:t xml:space="preserve">/ </w:t>
            </w:r>
            <w:r w:rsidRPr="004F789E">
              <w:rPr>
                <w:rFonts w:asciiTheme="majorHAnsi" w:eastAsia="Cambria" w:hAnsiTheme="majorHAnsi" w:cstheme="majorHAnsi"/>
              </w:rPr>
              <w:t>nominated supervisor will:</w:t>
            </w:r>
          </w:p>
        </w:tc>
      </w:tr>
      <w:tr w:rsidR="002146ED" w14:paraId="0A17B427" w14:textId="77777777" w:rsidTr="00D31590">
        <w:trPr>
          <w:trHeight w:val="227"/>
        </w:trPr>
        <w:tc>
          <w:tcPr>
            <w:tcW w:w="440" w:type="dxa"/>
            <w:shd w:val="clear" w:color="auto" w:fill="F2F2F2" w:themeFill="background1" w:themeFillShade="F2"/>
            <w:vAlign w:val="center"/>
          </w:tcPr>
          <w:p w14:paraId="106EBF95" w14:textId="57C4C276" w:rsidR="002146ED" w:rsidRPr="004F789E" w:rsidRDefault="002146ED" w:rsidP="002146ED">
            <w:pPr>
              <w:spacing w:after="0" w:line="240" w:lineRule="auto"/>
              <w:jc w:val="center"/>
              <w:rPr>
                <w:rFonts w:ascii="Calibri" w:hAnsi="Calibri" w:cs="Calibri"/>
              </w:rPr>
            </w:pPr>
            <w:r w:rsidRPr="004F789E">
              <w:rPr>
                <w:rFonts w:ascii="Calibri" w:hAnsi="Calibri" w:cs="Calibri"/>
              </w:rPr>
              <w:t>1</w:t>
            </w:r>
          </w:p>
        </w:tc>
        <w:tc>
          <w:tcPr>
            <w:tcW w:w="8467" w:type="dxa"/>
            <w:vAlign w:val="center"/>
          </w:tcPr>
          <w:p w14:paraId="03B882E3" w14:textId="2F08C6B6" w:rsidR="002146ED" w:rsidRPr="004F789E" w:rsidRDefault="002146ED" w:rsidP="00D31590">
            <w:pPr>
              <w:spacing w:before="80" w:after="80"/>
              <w:rPr>
                <w:rFonts w:ascii="Calibri Light" w:hAnsi="Calibri Light" w:cs="Calibri Light"/>
              </w:rPr>
            </w:pPr>
            <w:r w:rsidRPr="004F789E">
              <w:rPr>
                <w:rFonts w:ascii="Calibri Light" w:eastAsia="Cambria" w:hAnsi="Calibri Light" w:cs="Calibri Light"/>
              </w:rPr>
              <w:t>review and update the Service’s</w:t>
            </w:r>
            <w:r w:rsidRPr="004F789E">
              <w:rPr>
                <w:rFonts w:ascii="Calibri Light" w:eastAsia="Cambria" w:hAnsi="Calibri Light" w:cs="Calibri Light"/>
                <w:i/>
                <w:iCs/>
              </w:rPr>
              <w:t xml:space="preserve"> Bottle Safety &amp; Preparation Policy </w:t>
            </w:r>
            <w:r w:rsidRPr="004F789E">
              <w:rPr>
                <w:rFonts w:ascii="Calibri Light" w:eastAsia="Cambria" w:hAnsi="Calibri Light" w:cs="Calibri Light"/>
              </w:rPr>
              <w:t>each year</w:t>
            </w:r>
            <w:r w:rsidR="00D31590" w:rsidRPr="004F789E">
              <w:rPr>
                <w:rFonts w:ascii="Calibri Light" w:eastAsia="Cambria" w:hAnsi="Calibri Light" w:cs="Calibri Light"/>
              </w:rPr>
              <w:t xml:space="preserve"> in collaboration with educators and families</w:t>
            </w:r>
          </w:p>
        </w:tc>
        <w:tc>
          <w:tcPr>
            <w:tcW w:w="409" w:type="dxa"/>
          </w:tcPr>
          <w:p w14:paraId="5881E414" w14:textId="77777777" w:rsidR="002146ED" w:rsidRDefault="002146ED" w:rsidP="002146ED">
            <w:pPr>
              <w:spacing w:line="360" w:lineRule="auto"/>
              <w:rPr>
                <w:rFonts w:cstheme="majorHAnsi"/>
                <w:sz w:val="24"/>
                <w:szCs w:val="24"/>
              </w:rPr>
            </w:pPr>
          </w:p>
        </w:tc>
      </w:tr>
      <w:tr w:rsidR="000E6CDE" w14:paraId="3F3FC703" w14:textId="77777777" w:rsidTr="00D31590">
        <w:trPr>
          <w:trHeight w:val="227"/>
        </w:trPr>
        <w:tc>
          <w:tcPr>
            <w:tcW w:w="440" w:type="dxa"/>
            <w:shd w:val="clear" w:color="auto" w:fill="F2F2F2" w:themeFill="background1" w:themeFillShade="F2"/>
            <w:vAlign w:val="center"/>
          </w:tcPr>
          <w:p w14:paraId="5AF0CA4B" w14:textId="487AEF31" w:rsidR="000E6CDE" w:rsidRPr="004F789E" w:rsidRDefault="000E6CDE" w:rsidP="000E6CDE">
            <w:pPr>
              <w:spacing w:after="0" w:line="240" w:lineRule="auto"/>
              <w:jc w:val="center"/>
              <w:rPr>
                <w:rFonts w:asciiTheme="majorHAnsi" w:hAnsiTheme="majorHAnsi" w:cstheme="majorHAnsi"/>
              </w:rPr>
            </w:pPr>
            <w:r w:rsidRPr="004F789E">
              <w:rPr>
                <w:rFonts w:asciiTheme="majorHAnsi" w:eastAsia="Cambria" w:hAnsiTheme="majorHAnsi" w:cstheme="majorHAnsi"/>
              </w:rPr>
              <w:t>2</w:t>
            </w:r>
          </w:p>
        </w:tc>
        <w:tc>
          <w:tcPr>
            <w:tcW w:w="8467" w:type="dxa"/>
            <w:vAlign w:val="center"/>
          </w:tcPr>
          <w:p w14:paraId="628D8166" w14:textId="61E6931B" w:rsidR="000E6CDE" w:rsidRPr="004F789E" w:rsidRDefault="00B2392B" w:rsidP="00D31590">
            <w:pPr>
              <w:spacing w:before="80" w:after="80"/>
              <w:rPr>
                <w:rFonts w:ascii="Calibri Light" w:eastAsia="Cambria" w:hAnsi="Calibri Light" w:cs="Calibri Light"/>
              </w:rPr>
            </w:pPr>
            <w:r w:rsidRPr="004F789E">
              <w:rPr>
                <w:rFonts w:ascii="Calibri Light" w:eastAsia="Cambria" w:hAnsi="Calibri Light" w:cs="Calibri Light"/>
              </w:rPr>
              <w:t xml:space="preserve">provide </w:t>
            </w:r>
            <w:r w:rsidR="000E6CDE" w:rsidRPr="004F789E">
              <w:rPr>
                <w:rFonts w:ascii="Calibri Light" w:eastAsia="Cambria" w:hAnsi="Calibri Light" w:cs="Calibri Light"/>
              </w:rPr>
              <w:t xml:space="preserve">training to educators on bottle preparation and feeding </w:t>
            </w:r>
          </w:p>
        </w:tc>
        <w:tc>
          <w:tcPr>
            <w:tcW w:w="409" w:type="dxa"/>
          </w:tcPr>
          <w:p w14:paraId="69AA244E" w14:textId="77777777" w:rsidR="000E6CDE" w:rsidRDefault="000E6CDE" w:rsidP="000E6CDE">
            <w:pPr>
              <w:spacing w:line="360" w:lineRule="auto"/>
              <w:rPr>
                <w:rFonts w:cstheme="majorHAnsi"/>
                <w:sz w:val="24"/>
                <w:szCs w:val="24"/>
              </w:rPr>
            </w:pPr>
          </w:p>
        </w:tc>
      </w:tr>
      <w:tr w:rsidR="003C4CE6" w14:paraId="3E906943" w14:textId="77777777" w:rsidTr="00D31590">
        <w:trPr>
          <w:trHeight w:val="227"/>
        </w:trPr>
        <w:tc>
          <w:tcPr>
            <w:tcW w:w="9316" w:type="dxa"/>
            <w:gridSpan w:val="3"/>
            <w:shd w:val="clear" w:color="auto" w:fill="F2F2F2" w:themeFill="background1" w:themeFillShade="F2"/>
            <w:vAlign w:val="center"/>
          </w:tcPr>
          <w:p w14:paraId="37E09A68" w14:textId="23D8A628" w:rsidR="003C4CE6" w:rsidRPr="004F789E" w:rsidRDefault="003C4CE6" w:rsidP="00D31590">
            <w:pPr>
              <w:spacing w:before="80" w:after="80"/>
              <w:rPr>
                <w:rFonts w:asciiTheme="majorHAnsi" w:hAnsiTheme="majorHAnsi" w:cstheme="majorHAnsi"/>
              </w:rPr>
            </w:pPr>
            <w:r w:rsidRPr="004F789E">
              <w:rPr>
                <w:rFonts w:asciiTheme="majorHAnsi" w:hAnsiTheme="majorHAnsi" w:cstheme="majorHAnsi"/>
              </w:rPr>
              <w:t>Educators will:</w:t>
            </w:r>
          </w:p>
        </w:tc>
      </w:tr>
      <w:tr w:rsidR="00E550A9" w14:paraId="1A6BF91C" w14:textId="77777777" w:rsidTr="00D31590">
        <w:trPr>
          <w:trHeight w:val="227"/>
        </w:trPr>
        <w:tc>
          <w:tcPr>
            <w:tcW w:w="440" w:type="dxa"/>
            <w:shd w:val="clear" w:color="auto" w:fill="F2F2F2" w:themeFill="background1" w:themeFillShade="F2"/>
            <w:vAlign w:val="center"/>
          </w:tcPr>
          <w:p w14:paraId="05AB5246" w14:textId="454D8B8A" w:rsidR="00E550A9" w:rsidRPr="004F789E" w:rsidRDefault="00E550A9" w:rsidP="00E550A9">
            <w:pPr>
              <w:spacing w:after="0" w:line="240" w:lineRule="auto"/>
              <w:jc w:val="center"/>
              <w:rPr>
                <w:rFonts w:ascii="Calibri" w:hAnsi="Calibri" w:cs="Calibri"/>
              </w:rPr>
            </w:pPr>
            <w:r w:rsidRPr="004F789E">
              <w:rPr>
                <w:rFonts w:ascii="Calibri" w:hAnsi="Calibri" w:cs="Calibri"/>
              </w:rPr>
              <w:t>3</w:t>
            </w:r>
          </w:p>
        </w:tc>
        <w:tc>
          <w:tcPr>
            <w:tcW w:w="8467" w:type="dxa"/>
            <w:vAlign w:val="center"/>
          </w:tcPr>
          <w:p w14:paraId="187FF97C" w14:textId="0EF475DA" w:rsidR="00E550A9" w:rsidRPr="004F789E" w:rsidRDefault="00E550A9" w:rsidP="00E550A9">
            <w:pPr>
              <w:spacing w:before="80" w:after="80"/>
              <w:rPr>
                <w:rFonts w:ascii="Calibri Light" w:hAnsi="Calibri Light" w:cs="Calibri Light"/>
              </w:rPr>
            </w:pPr>
            <w:r w:rsidRPr="004F789E">
              <w:rPr>
                <w:rFonts w:ascii="Calibri Light" w:eastAsia="Cambria" w:hAnsi="Calibri Light" w:cs="Calibri Light"/>
              </w:rPr>
              <w:t>review the Service’s</w:t>
            </w:r>
            <w:r w:rsidRPr="004F789E">
              <w:rPr>
                <w:rFonts w:ascii="Calibri Light" w:eastAsia="Cambria" w:hAnsi="Calibri Light" w:cs="Calibri Light"/>
                <w:i/>
                <w:iCs/>
              </w:rPr>
              <w:t xml:space="preserve"> Bottle Safety &amp; Preparation Policy </w:t>
            </w:r>
            <w:r w:rsidRPr="004F789E">
              <w:rPr>
                <w:rFonts w:ascii="Calibri Light" w:eastAsia="Cambria" w:hAnsi="Calibri Light" w:cs="Calibri Light"/>
              </w:rPr>
              <w:t>each year to ensure awareness of appropriate practices relating to bottle feeding</w:t>
            </w:r>
          </w:p>
        </w:tc>
        <w:tc>
          <w:tcPr>
            <w:tcW w:w="409" w:type="dxa"/>
          </w:tcPr>
          <w:p w14:paraId="0092CA6A" w14:textId="77777777" w:rsidR="00E550A9" w:rsidRDefault="00E550A9" w:rsidP="00E550A9">
            <w:pPr>
              <w:spacing w:line="360" w:lineRule="auto"/>
              <w:rPr>
                <w:rFonts w:cstheme="majorHAnsi"/>
                <w:sz w:val="24"/>
                <w:szCs w:val="24"/>
              </w:rPr>
            </w:pPr>
          </w:p>
        </w:tc>
      </w:tr>
      <w:tr w:rsidR="00E550A9" w14:paraId="33AF4223" w14:textId="77777777" w:rsidTr="00D31590">
        <w:trPr>
          <w:trHeight w:val="227"/>
        </w:trPr>
        <w:tc>
          <w:tcPr>
            <w:tcW w:w="440" w:type="dxa"/>
            <w:shd w:val="clear" w:color="auto" w:fill="F2F2F2" w:themeFill="background1" w:themeFillShade="F2"/>
            <w:vAlign w:val="center"/>
          </w:tcPr>
          <w:p w14:paraId="0C897DC7" w14:textId="4AEF07DF" w:rsidR="00E550A9" w:rsidRPr="004F789E" w:rsidRDefault="00E550A9" w:rsidP="00E550A9">
            <w:pPr>
              <w:spacing w:after="0" w:line="240" w:lineRule="auto"/>
              <w:jc w:val="center"/>
              <w:rPr>
                <w:rFonts w:ascii="Calibri" w:hAnsi="Calibri" w:cs="Calibri"/>
              </w:rPr>
            </w:pPr>
            <w:r w:rsidRPr="004F789E">
              <w:rPr>
                <w:rFonts w:ascii="Calibri" w:hAnsi="Calibri" w:cs="Calibri"/>
              </w:rPr>
              <w:t>4</w:t>
            </w:r>
          </w:p>
        </w:tc>
        <w:tc>
          <w:tcPr>
            <w:tcW w:w="8467" w:type="dxa"/>
            <w:vAlign w:val="center"/>
          </w:tcPr>
          <w:p w14:paraId="11AAFE22" w14:textId="4EDD48D8"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thoroughly wash hands and wear gloves when preparing bottles</w:t>
            </w:r>
          </w:p>
        </w:tc>
        <w:tc>
          <w:tcPr>
            <w:tcW w:w="409" w:type="dxa"/>
          </w:tcPr>
          <w:p w14:paraId="67E412B9" w14:textId="77777777" w:rsidR="00E550A9" w:rsidRDefault="00E550A9" w:rsidP="00E550A9">
            <w:pPr>
              <w:spacing w:line="360" w:lineRule="auto"/>
              <w:rPr>
                <w:rFonts w:cstheme="majorHAnsi"/>
                <w:sz w:val="24"/>
                <w:szCs w:val="24"/>
              </w:rPr>
            </w:pPr>
          </w:p>
        </w:tc>
      </w:tr>
      <w:tr w:rsidR="00E550A9" w14:paraId="5D2AE80D" w14:textId="77777777" w:rsidTr="00D31590">
        <w:trPr>
          <w:trHeight w:val="227"/>
        </w:trPr>
        <w:tc>
          <w:tcPr>
            <w:tcW w:w="440" w:type="dxa"/>
            <w:shd w:val="clear" w:color="auto" w:fill="F2F2F2" w:themeFill="background1" w:themeFillShade="F2"/>
            <w:vAlign w:val="center"/>
          </w:tcPr>
          <w:p w14:paraId="3F30C9B4" w14:textId="4F0DCE94" w:rsidR="00E550A9" w:rsidRPr="004F789E" w:rsidRDefault="00E550A9" w:rsidP="00E550A9">
            <w:pPr>
              <w:spacing w:after="0" w:line="240" w:lineRule="auto"/>
              <w:jc w:val="center"/>
              <w:rPr>
                <w:rFonts w:ascii="Calibri" w:hAnsi="Calibri" w:cs="Calibri"/>
              </w:rPr>
            </w:pPr>
            <w:r w:rsidRPr="004F789E">
              <w:rPr>
                <w:rFonts w:ascii="Calibri" w:hAnsi="Calibri" w:cs="Calibri"/>
              </w:rPr>
              <w:t>5</w:t>
            </w:r>
          </w:p>
        </w:tc>
        <w:tc>
          <w:tcPr>
            <w:tcW w:w="8467" w:type="dxa"/>
            <w:vAlign w:val="center"/>
          </w:tcPr>
          <w:p w14:paraId="4DB6CD5D" w14:textId="31A74E09"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 xml:space="preserve">ensure all bottles have the child’s name attached and are presented in a clean container with teat and lid </w:t>
            </w:r>
          </w:p>
        </w:tc>
        <w:tc>
          <w:tcPr>
            <w:tcW w:w="409" w:type="dxa"/>
          </w:tcPr>
          <w:p w14:paraId="78F153DB" w14:textId="77777777" w:rsidR="00E550A9" w:rsidRDefault="00E550A9" w:rsidP="00E550A9">
            <w:pPr>
              <w:spacing w:line="360" w:lineRule="auto"/>
              <w:rPr>
                <w:rFonts w:cstheme="majorHAnsi"/>
                <w:sz w:val="24"/>
                <w:szCs w:val="24"/>
              </w:rPr>
            </w:pPr>
          </w:p>
        </w:tc>
      </w:tr>
      <w:tr w:rsidR="00E550A9" w14:paraId="420794A5" w14:textId="77777777" w:rsidTr="00D31590">
        <w:trPr>
          <w:trHeight w:val="227"/>
        </w:trPr>
        <w:tc>
          <w:tcPr>
            <w:tcW w:w="440" w:type="dxa"/>
            <w:shd w:val="clear" w:color="auto" w:fill="F2F2F2" w:themeFill="background1" w:themeFillShade="F2"/>
            <w:vAlign w:val="center"/>
          </w:tcPr>
          <w:p w14:paraId="0941C0E3" w14:textId="5FBAD210" w:rsidR="00E550A9" w:rsidRPr="004F789E" w:rsidRDefault="00E550A9" w:rsidP="00E550A9">
            <w:pPr>
              <w:spacing w:after="0" w:line="240" w:lineRule="auto"/>
              <w:jc w:val="center"/>
              <w:rPr>
                <w:rFonts w:ascii="Calibri" w:hAnsi="Calibri" w:cs="Calibri"/>
              </w:rPr>
            </w:pPr>
            <w:r w:rsidRPr="004F789E">
              <w:rPr>
                <w:rFonts w:ascii="Calibri" w:hAnsi="Calibri" w:cs="Calibri"/>
              </w:rPr>
              <w:t>6</w:t>
            </w:r>
          </w:p>
        </w:tc>
        <w:tc>
          <w:tcPr>
            <w:tcW w:w="8467" w:type="dxa"/>
            <w:vAlign w:val="center"/>
          </w:tcPr>
          <w:p w14:paraId="3A917791" w14:textId="5B0225F8"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ensure all bottles supplied by families are clean, sterilised and with no damage to bottle or teat</w:t>
            </w:r>
          </w:p>
        </w:tc>
        <w:tc>
          <w:tcPr>
            <w:tcW w:w="409" w:type="dxa"/>
          </w:tcPr>
          <w:p w14:paraId="79A4CADE" w14:textId="77777777" w:rsidR="00E550A9" w:rsidRDefault="00E550A9" w:rsidP="00E550A9">
            <w:pPr>
              <w:spacing w:line="360" w:lineRule="auto"/>
              <w:rPr>
                <w:rFonts w:cstheme="majorHAnsi"/>
                <w:sz w:val="24"/>
                <w:szCs w:val="24"/>
              </w:rPr>
            </w:pPr>
          </w:p>
        </w:tc>
      </w:tr>
      <w:tr w:rsidR="00E550A9" w14:paraId="3D776A0F" w14:textId="77777777" w:rsidTr="00D31590">
        <w:trPr>
          <w:trHeight w:val="227"/>
        </w:trPr>
        <w:tc>
          <w:tcPr>
            <w:tcW w:w="440" w:type="dxa"/>
            <w:shd w:val="clear" w:color="auto" w:fill="F2F2F2" w:themeFill="background1" w:themeFillShade="F2"/>
            <w:vAlign w:val="center"/>
          </w:tcPr>
          <w:p w14:paraId="53782A58" w14:textId="1D19A8E6" w:rsidR="00E550A9" w:rsidRPr="004F789E" w:rsidRDefault="00E550A9" w:rsidP="00E550A9">
            <w:pPr>
              <w:spacing w:after="0" w:line="240" w:lineRule="auto"/>
              <w:jc w:val="center"/>
              <w:rPr>
                <w:rFonts w:ascii="Calibri" w:hAnsi="Calibri" w:cs="Calibri"/>
              </w:rPr>
            </w:pPr>
            <w:r w:rsidRPr="004F789E">
              <w:rPr>
                <w:rFonts w:ascii="Calibri" w:hAnsi="Calibri" w:cs="Calibri"/>
              </w:rPr>
              <w:t>7</w:t>
            </w:r>
          </w:p>
        </w:tc>
        <w:tc>
          <w:tcPr>
            <w:tcW w:w="8467" w:type="dxa"/>
            <w:vAlign w:val="center"/>
          </w:tcPr>
          <w:p w14:paraId="43FD4B5C" w14:textId="7E342913"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ensure the correct quantity of bottles are supplied by the family to support the number of bottles required to be given to the child</w:t>
            </w:r>
          </w:p>
        </w:tc>
        <w:tc>
          <w:tcPr>
            <w:tcW w:w="409" w:type="dxa"/>
          </w:tcPr>
          <w:p w14:paraId="6740D6A5" w14:textId="77777777" w:rsidR="00E550A9" w:rsidRDefault="00E550A9" w:rsidP="00E550A9">
            <w:pPr>
              <w:spacing w:line="360" w:lineRule="auto"/>
              <w:rPr>
                <w:rFonts w:cstheme="majorHAnsi"/>
                <w:sz w:val="24"/>
                <w:szCs w:val="24"/>
              </w:rPr>
            </w:pPr>
          </w:p>
        </w:tc>
      </w:tr>
      <w:tr w:rsidR="00E550A9" w14:paraId="4363D440" w14:textId="77777777" w:rsidTr="00D31590">
        <w:trPr>
          <w:trHeight w:val="227"/>
        </w:trPr>
        <w:tc>
          <w:tcPr>
            <w:tcW w:w="440" w:type="dxa"/>
            <w:shd w:val="clear" w:color="auto" w:fill="F2F2F2" w:themeFill="background1" w:themeFillShade="F2"/>
            <w:vAlign w:val="center"/>
          </w:tcPr>
          <w:p w14:paraId="3B406E48" w14:textId="7C714768" w:rsidR="00E550A9" w:rsidRPr="004F789E" w:rsidRDefault="00E550A9" w:rsidP="00E550A9">
            <w:pPr>
              <w:spacing w:after="0" w:line="240" w:lineRule="auto"/>
              <w:jc w:val="center"/>
              <w:rPr>
                <w:rFonts w:ascii="Calibri" w:hAnsi="Calibri" w:cs="Calibri"/>
              </w:rPr>
            </w:pPr>
            <w:r w:rsidRPr="004F789E">
              <w:rPr>
                <w:rFonts w:ascii="Calibri" w:hAnsi="Calibri" w:cs="Calibri"/>
              </w:rPr>
              <w:t>8</w:t>
            </w:r>
          </w:p>
        </w:tc>
        <w:tc>
          <w:tcPr>
            <w:tcW w:w="8467" w:type="dxa"/>
            <w:vAlign w:val="center"/>
          </w:tcPr>
          <w:p w14:paraId="31D38D99" w14:textId="1A40701F"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ensure all bottle preparation is completed in the designated bottle and food preparation area</w:t>
            </w:r>
          </w:p>
        </w:tc>
        <w:tc>
          <w:tcPr>
            <w:tcW w:w="409" w:type="dxa"/>
          </w:tcPr>
          <w:p w14:paraId="1BEBE2AD" w14:textId="77777777" w:rsidR="00E550A9" w:rsidRDefault="00E550A9" w:rsidP="00E550A9">
            <w:pPr>
              <w:spacing w:line="360" w:lineRule="auto"/>
              <w:rPr>
                <w:rFonts w:cstheme="majorHAnsi"/>
                <w:sz w:val="24"/>
                <w:szCs w:val="24"/>
              </w:rPr>
            </w:pPr>
          </w:p>
        </w:tc>
      </w:tr>
      <w:tr w:rsidR="00E550A9" w14:paraId="75F9E721" w14:textId="77777777" w:rsidTr="00D31590">
        <w:trPr>
          <w:trHeight w:val="227"/>
        </w:trPr>
        <w:tc>
          <w:tcPr>
            <w:tcW w:w="440" w:type="dxa"/>
            <w:shd w:val="clear" w:color="auto" w:fill="F2F2F2" w:themeFill="background1" w:themeFillShade="F2"/>
            <w:vAlign w:val="center"/>
          </w:tcPr>
          <w:p w14:paraId="67D26713" w14:textId="20CD6867" w:rsidR="00E550A9" w:rsidRPr="004F789E" w:rsidRDefault="00E550A9" w:rsidP="00E550A9">
            <w:pPr>
              <w:spacing w:after="0" w:line="240" w:lineRule="auto"/>
              <w:jc w:val="center"/>
              <w:rPr>
                <w:rFonts w:ascii="Calibri" w:hAnsi="Calibri" w:cs="Calibri"/>
              </w:rPr>
            </w:pPr>
            <w:r w:rsidRPr="004F789E">
              <w:rPr>
                <w:rFonts w:ascii="Calibri" w:hAnsi="Calibri" w:cs="Calibri"/>
              </w:rPr>
              <w:t>9</w:t>
            </w:r>
          </w:p>
        </w:tc>
        <w:tc>
          <w:tcPr>
            <w:tcW w:w="8467" w:type="dxa"/>
            <w:vAlign w:val="center"/>
          </w:tcPr>
          <w:p w14:paraId="0DC93D37" w14:textId="6DED3BD6"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ensure the bottle and food preparation areas are always clean and hygienic and only ever be used for the purpose intended</w:t>
            </w:r>
          </w:p>
        </w:tc>
        <w:tc>
          <w:tcPr>
            <w:tcW w:w="409" w:type="dxa"/>
          </w:tcPr>
          <w:p w14:paraId="7C3E1D60" w14:textId="77777777" w:rsidR="00E550A9" w:rsidRDefault="00E550A9" w:rsidP="00E550A9">
            <w:pPr>
              <w:spacing w:line="360" w:lineRule="auto"/>
              <w:rPr>
                <w:rFonts w:cstheme="majorHAnsi"/>
                <w:sz w:val="24"/>
                <w:szCs w:val="24"/>
              </w:rPr>
            </w:pPr>
          </w:p>
        </w:tc>
      </w:tr>
      <w:tr w:rsidR="00E550A9" w14:paraId="553BB5F7" w14:textId="77777777" w:rsidTr="00D31590">
        <w:trPr>
          <w:trHeight w:val="20"/>
        </w:trPr>
        <w:tc>
          <w:tcPr>
            <w:tcW w:w="440" w:type="dxa"/>
            <w:shd w:val="clear" w:color="auto" w:fill="F2F2F2" w:themeFill="background1" w:themeFillShade="F2"/>
            <w:vAlign w:val="center"/>
          </w:tcPr>
          <w:p w14:paraId="1EE72106" w14:textId="032B0892" w:rsidR="00E550A9" w:rsidRPr="004F789E" w:rsidRDefault="00E550A9" w:rsidP="00E550A9">
            <w:pPr>
              <w:spacing w:after="0" w:line="240" w:lineRule="auto"/>
              <w:jc w:val="center"/>
              <w:rPr>
                <w:rFonts w:ascii="Calibri" w:hAnsi="Calibri" w:cs="Calibri"/>
              </w:rPr>
            </w:pPr>
            <w:r w:rsidRPr="004F789E">
              <w:rPr>
                <w:rFonts w:ascii="Calibri" w:hAnsi="Calibri" w:cs="Calibri"/>
              </w:rPr>
              <w:lastRenderedPageBreak/>
              <w:t>10</w:t>
            </w:r>
          </w:p>
        </w:tc>
        <w:tc>
          <w:tcPr>
            <w:tcW w:w="8467" w:type="dxa"/>
            <w:vAlign w:val="center"/>
          </w:tcPr>
          <w:p w14:paraId="23EAB142" w14:textId="0E5D9BAD"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ensure bottles used for children up to 12 months old, are sterilised before use</w:t>
            </w:r>
          </w:p>
        </w:tc>
        <w:tc>
          <w:tcPr>
            <w:tcW w:w="409" w:type="dxa"/>
          </w:tcPr>
          <w:p w14:paraId="7D9EEECA" w14:textId="77777777" w:rsidR="00E550A9" w:rsidRDefault="00E550A9" w:rsidP="00E550A9">
            <w:pPr>
              <w:spacing w:line="360" w:lineRule="auto"/>
              <w:rPr>
                <w:rFonts w:cstheme="majorHAnsi"/>
                <w:sz w:val="24"/>
                <w:szCs w:val="24"/>
              </w:rPr>
            </w:pPr>
          </w:p>
        </w:tc>
      </w:tr>
      <w:tr w:rsidR="00E550A9" w14:paraId="27F54AC4" w14:textId="77777777" w:rsidTr="00D31590">
        <w:trPr>
          <w:trHeight w:val="20"/>
        </w:trPr>
        <w:tc>
          <w:tcPr>
            <w:tcW w:w="440" w:type="dxa"/>
            <w:shd w:val="clear" w:color="auto" w:fill="F2F2F2" w:themeFill="background1" w:themeFillShade="F2"/>
            <w:vAlign w:val="center"/>
          </w:tcPr>
          <w:p w14:paraId="0F24D58D" w14:textId="24F471A7" w:rsidR="00E550A9" w:rsidRPr="004F789E" w:rsidRDefault="00E550A9" w:rsidP="00E550A9">
            <w:pPr>
              <w:spacing w:after="0" w:line="240" w:lineRule="auto"/>
              <w:jc w:val="center"/>
              <w:rPr>
                <w:rFonts w:ascii="Calibri" w:hAnsi="Calibri" w:cs="Calibri"/>
              </w:rPr>
            </w:pPr>
            <w:r w:rsidRPr="004F789E">
              <w:rPr>
                <w:rFonts w:ascii="Calibri" w:hAnsi="Calibri" w:cs="Calibri"/>
              </w:rPr>
              <w:t>11</w:t>
            </w:r>
          </w:p>
        </w:tc>
        <w:tc>
          <w:tcPr>
            <w:tcW w:w="8467" w:type="dxa"/>
            <w:vAlign w:val="center"/>
          </w:tcPr>
          <w:p w14:paraId="13213FBE" w14:textId="7F0AB255"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ensure all food and bottles are kept totally separate from the nappy change and toileting areas</w:t>
            </w:r>
          </w:p>
        </w:tc>
        <w:tc>
          <w:tcPr>
            <w:tcW w:w="409" w:type="dxa"/>
          </w:tcPr>
          <w:p w14:paraId="7D97145E" w14:textId="77777777" w:rsidR="00E550A9" w:rsidRDefault="00E550A9" w:rsidP="00E550A9">
            <w:pPr>
              <w:spacing w:line="360" w:lineRule="auto"/>
              <w:rPr>
                <w:rFonts w:cstheme="majorHAnsi"/>
                <w:sz w:val="24"/>
                <w:szCs w:val="24"/>
              </w:rPr>
            </w:pPr>
          </w:p>
        </w:tc>
      </w:tr>
      <w:tr w:rsidR="00E550A9" w14:paraId="7FDA9BB3" w14:textId="77777777" w:rsidTr="00D31590">
        <w:trPr>
          <w:trHeight w:val="20"/>
        </w:trPr>
        <w:tc>
          <w:tcPr>
            <w:tcW w:w="440" w:type="dxa"/>
            <w:shd w:val="clear" w:color="auto" w:fill="F2F2F2" w:themeFill="background1" w:themeFillShade="F2"/>
            <w:vAlign w:val="center"/>
          </w:tcPr>
          <w:p w14:paraId="08421B58" w14:textId="50B8D861" w:rsidR="00E550A9" w:rsidRPr="004F789E" w:rsidRDefault="00E550A9" w:rsidP="00E550A9">
            <w:pPr>
              <w:spacing w:after="0" w:line="240" w:lineRule="auto"/>
              <w:jc w:val="center"/>
              <w:rPr>
                <w:rFonts w:ascii="Calibri" w:hAnsi="Calibri" w:cs="Calibri"/>
              </w:rPr>
            </w:pPr>
            <w:r w:rsidRPr="004F789E">
              <w:rPr>
                <w:rFonts w:ascii="Calibri" w:hAnsi="Calibri" w:cs="Calibri"/>
              </w:rPr>
              <w:t>12</w:t>
            </w:r>
          </w:p>
        </w:tc>
        <w:tc>
          <w:tcPr>
            <w:tcW w:w="8467" w:type="dxa"/>
            <w:vAlign w:val="center"/>
          </w:tcPr>
          <w:p w14:paraId="6B1FC626" w14:textId="29A4874C"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 xml:space="preserve">prepare formula following the instructions on the formula container, use the provided scoop for measurement </w:t>
            </w:r>
            <w:r w:rsidRPr="004F789E">
              <w:rPr>
                <w:rFonts w:ascii="Calibri Light" w:eastAsia="Cambria" w:hAnsi="Calibri Light" w:cs="Calibri Light"/>
              </w:rPr>
              <w:t xml:space="preserve">and </w:t>
            </w:r>
            <w:r w:rsidRPr="004F789E">
              <w:rPr>
                <w:rFonts w:ascii="Calibri Light" w:hAnsi="Calibri Light" w:cs="Calibri Light"/>
              </w:rPr>
              <w:t>cooled boiled water for infants under 12 months of age.</w:t>
            </w:r>
          </w:p>
        </w:tc>
        <w:tc>
          <w:tcPr>
            <w:tcW w:w="409" w:type="dxa"/>
          </w:tcPr>
          <w:p w14:paraId="3D018F13" w14:textId="77777777" w:rsidR="00E550A9" w:rsidRDefault="00E550A9" w:rsidP="00E550A9">
            <w:pPr>
              <w:spacing w:line="360" w:lineRule="auto"/>
              <w:rPr>
                <w:rFonts w:cstheme="majorHAnsi"/>
                <w:sz w:val="24"/>
                <w:szCs w:val="24"/>
              </w:rPr>
            </w:pPr>
          </w:p>
        </w:tc>
      </w:tr>
      <w:tr w:rsidR="00E550A9" w14:paraId="7B99EDDD" w14:textId="77777777" w:rsidTr="00D31590">
        <w:trPr>
          <w:trHeight w:val="20"/>
        </w:trPr>
        <w:tc>
          <w:tcPr>
            <w:tcW w:w="440" w:type="dxa"/>
            <w:shd w:val="clear" w:color="auto" w:fill="F2F2F2" w:themeFill="background1" w:themeFillShade="F2"/>
            <w:vAlign w:val="center"/>
          </w:tcPr>
          <w:p w14:paraId="0F421DE2" w14:textId="59DE1264" w:rsidR="00E550A9" w:rsidRPr="004F789E" w:rsidRDefault="00E550A9" w:rsidP="00E550A9">
            <w:pPr>
              <w:spacing w:after="0" w:line="240" w:lineRule="auto"/>
              <w:jc w:val="center"/>
              <w:rPr>
                <w:rFonts w:ascii="Calibri" w:hAnsi="Calibri" w:cs="Calibri"/>
              </w:rPr>
            </w:pPr>
            <w:r w:rsidRPr="004F789E">
              <w:rPr>
                <w:rFonts w:ascii="Calibri" w:hAnsi="Calibri" w:cs="Calibri"/>
              </w:rPr>
              <w:t>15</w:t>
            </w:r>
          </w:p>
        </w:tc>
        <w:tc>
          <w:tcPr>
            <w:tcW w:w="8467" w:type="dxa"/>
            <w:vAlign w:val="center"/>
          </w:tcPr>
          <w:p w14:paraId="7681291C" w14:textId="0C86A2DD"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ensure once formula is made it must be used or kept in the refrigerator. Educators will discard any leftover formula</w:t>
            </w:r>
          </w:p>
        </w:tc>
        <w:tc>
          <w:tcPr>
            <w:tcW w:w="409" w:type="dxa"/>
          </w:tcPr>
          <w:p w14:paraId="54131859" w14:textId="6D2AD4C6" w:rsidR="00E550A9" w:rsidRDefault="00E550A9" w:rsidP="00E550A9">
            <w:pPr>
              <w:spacing w:line="360" w:lineRule="auto"/>
              <w:rPr>
                <w:rFonts w:cstheme="majorHAnsi"/>
                <w:sz w:val="24"/>
                <w:szCs w:val="24"/>
              </w:rPr>
            </w:pPr>
          </w:p>
        </w:tc>
      </w:tr>
      <w:tr w:rsidR="00E550A9" w14:paraId="77A9A8FB" w14:textId="77777777" w:rsidTr="00D31590">
        <w:trPr>
          <w:trHeight w:val="20"/>
        </w:trPr>
        <w:tc>
          <w:tcPr>
            <w:tcW w:w="440" w:type="dxa"/>
            <w:shd w:val="clear" w:color="auto" w:fill="F2F2F2" w:themeFill="background1" w:themeFillShade="F2"/>
            <w:vAlign w:val="center"/>
          </w:tcPr>
          <w:p w14:paraId="05315273" w14:textId="37747406" w:rsidR="00E550A9" w:rsidRPr="004F789E" w:rsidRDefault="00E550A9" w:rsidP="00E550A9">
            <w:pPr>
              <w:spacing w:after="0" w:line="240" w:lineRule="auto"/>
              <w:jc w:val="center"/>
              <w:rPr>
                <w:rFonts w:ascii="Calibri" w:hAnsi="Calibri" w:cs="Calibri"/>
              </w:rPr>
            </w:pPr>
            <w:r w:rsidRPr="004F789E">
              <w:rPr>
                <w:rFonts w:ascii="Calibri" w:hAnsi="Calibri" w:cs="Calibri"/>
              </w:rPr>
              <w:t>16</w:t>
            </w:r>
          </w:p>
        </w:tc>
        <w:tc>
          <w:tcPr>
            <w:tcW w:w="8467" w:type="dxa"/>
            <w:vAlign w:val="center"/>
          </w:tcPr>
          <w:p w14:paraId="5034B309" w14:textId="0D0DF991" w:rsidR="00E550A9" w:rsidRPr="004F789E" w:rsidRDefault="00E550A9" w:rsidP="00E550A9">
            <w:pPr>
              <w:spacing w:before="80" w:after="80"/>
              <w:rPr>
                <w:rFonts w:ascii="Calibri Light" w:hAnsi="Calibri Light" w:cs="Calibri Light"/>
              </w:rPr>
            </w:pPr>
            <w:r w:rsidRPr="004F789E">
              <w:rPr>
                <w:rFonts w:ascii="Calibri Light" w:hAnsi="Calibri Light" w:cs="Calibri Light"/>
              </w:rPr>
              <w:t>ensure formula bottles are not re-heated as this can allow germs to grow</w:t>
            </w:r>
          </w:p>
        </w:tc>
        <w:tc>
          <w:tcPr>
            <w:tcW w:w="409" w:type="dxa"/>
          </w:tcPr>
          <w:p w14:paraId="10C52F06" w14:textId="77777777" w:rsidR="00E550A9" w:rsidRDefault="00E550A9" w:rsidP="00E550A9">
            <w:pPr>
              <w:spacing w:line="360" w:lineRule="auto"/>
              <w:rPr>
                <w:rFonts w:cstheme="majorHAnsi"/>
                <w:sz w:val="24"/>
                <w:szCs w:val="24"/>
              </w:rPr>
            </w:pPr>
          </w:p>
        </w:tc>
      </w:tr>
      <w:tr w:rsidR="00E550A9" w14:paraId="36791194" w14:textId="77777777" w:rsidTr="00D31590">
        <w:trPr>
          <w:trHeight w:val="20"/>
        </w:trPr>
        <w:tc>
          <w:tcPr>
            <w:tcW w:w="440" w:type="dxa"/>
            <w:shd w:val="clear" w:color="auto" w:fill="F2F2F2" w:themeFill="background1" w:themeFillShade="F2"/>
            <w:vAlign w:val="center"/>
          </w:tcPr>
          <w:p w14:paraId="682CED57" w14:textId="0993E106" w:rsidR="00E550A9" w:rsidRDefault="00E550A9" w:rsidP="00E550A9">
            <w:pPr>
              <w:spacing w:after="0" w:line="240" w:lineRule="auto"/>
              <w:jc w:val="center"/>
              <w:rPr>
                <w:rFonts w:ascii="Calibri" w:hAnsi="Calibri" w:cs="Calibri"/>
              </w:rPr>
            </w:pPr>
            <w:r>
              <w:rPr>
                <w:rFonts w:ascii="Calibri" w:hAnsi="Calibri" w:cs="Calibri"/>
              </w:rPr>
              <w:t>17</w:t>
            </w:r>
          </w:p>
        </w:tc>
        <w:tc>
          <w:tcPr>
            <w:tcW w:w="8467" w:type="dxa"/>
            <w:vAlign w:val="center"/>
          </w:tcPr>
          <w:p w14:paraId="1E9A0956" w14:textId="624C3C30" w:rsidR="00E550A9" w:rsidRPr="00FC700C" w:rsidRDefault="00E550A9" w:rsidP="00E550A9">
            <w:pPr>
              <w:spacing w:before="80" w:after="80"/>
              <w:rPr>
                <w:rFonts w:ascii="Calibri Light" w:hAnsi="Calibri Light" w:cs="Calibri Light"/>
              </w:rPr>
            </w:pPr>
            <w:r w:rsidRPr="00FC700C">
              <w:rPr>
                <w:rFonts w:ascii="Calibri Light" w:hAnsi="Calibri Light" w:cs="Calibri Light"/>
                <w:color w:val="000000" w:themeColor="text1"/>
              </w:rPr>
              <w:t>not warm bottles in the microwave as microwave ovens distribute heat unevenly. (Water in the milk can turn to steam that collects at the top of the bottle, and there is a danger that the infant could be scalded.)</w:t>
            </w:r>
          </w:p>
        </w:tc>
        <w:tc>
          <w:tcPr>
            <w:tcW w:w="409" w:type="dxa"/>
          </w:tcPr>
          <w:p w14:paraId="1664DCD8" w14:textId="77777777" w:rsidR="00E550A9" w:rsidRDefault="00E550A9" w:rsidP="00E550A9">
            <w:pPr>
              <w:spacing w:line="360" w:lineRule="auto"/>
              <w:rPr>
                <w:rFonts w:cstheme="majorHAnsi"/>
                <w:sz w:val="24"/>
                <w:szCs w:val="24"/>
              </w:rPr>
            </w:pPr>
          </w:p>
        </w:tc>
      </w:tr>
      <w:tr w:rsidR="00E550A9" w14:paraId="0D16350A" w14:textId="77777777" w:rsidTr="00D31590">
        <w:trPr>
          <w:trHeight w:val="20"/>
        </w:trPr>
        <w:tc>
          <w:tcPr>
            <w:tcW w:w="440" w:type="dxa"/>
            <w:shd w:val="clear" w:color="auto" w:fill="F2F2F2" w:themeFill="background1" w:themeFillShade="F2"/>
            <w:vAlign w:val="center"/>
          </w:tcPr>
          <w:p w14:paraId="0DFDC870" w14:textId="092C6AAA" w:rsidR="00E550A9" w:rsidRDefault="00E550A9" w:rsidP="00E550A9">
            <w:pPr>
              <w:spacing w:after="0" w:line="240" w:lineRule="auto"/>
              <w:jc w:val="center"/>
              <w:rPr>
                <w:rFonts w:ascii="Calibri" w:hAnsi="Calibri" w:cs="Calibri"/>
              </w:rPr>
            </w:pPr>
            <w:r>
              <w:rPr>
                <w:rFonts w:ascii="Calibri" w:hAnsi="Calibri" w:cs="Calibri"/>
              </w:rPr>
              <w:t>18</w:t>
            </w:r>
          </w:p>
        </w:tc>
        <w:tc>
          <w:tcPr>
            <w:tcW w:w="8467" w:type="dxa"/>
            <w:vAlign w:val="center"/>
          </w:tcPr>
          <w:p w14:paraId="5BFF1DDE" w14:textId="21ADFAB8" w:rsidR="00E550A9" w:rsidRPr="00FC700C" w:rsidRDefault="00E550A9" w:rsidP="00E550A9">
            <w:pPr>
              <w:spacing w:before="80" w:after="80"/>
              <w:rPr>
                <w:rFonts w:ascii="Calibri Light" w:hAnsi="Calibri Light" w:cs="Calibri Light"/>
                <w:snapToGrid w:val="0"/>
                <w:szCs w:val="20"/>
              </w:rPr>
            </w:pPr>
            <w:r w:rsidRPr="00FC700C">
              <w:rPr>
                <w:rFonts w:ascii="Calibri Light" w:hAnsi="Calibri Light" w:cs="Calibri Light"/>
                <w:snapToGrid w:val="0"/>
                <w:szCs w:val="20"/>
              </w:rPr>
              <w:t>use bottle warmers that have a thermostat control to heat infant formula, cow’s milk or breast milk. Bottles will be warmed for less than 10 minutes</w:t>
            </w:r>
          </w:p>
        </w:tc>
        <w:tc>
          <w:tcPr>
            <w:tcW w:w="409" w:type="dxa"/>
          </w:tcPr>
          <w:p w14:paraId="6529BBCB" w14:textId="77777777" w:rsidR="00E550A9" w:rsidRDefault="00E550A9" w:rsidP="00E550A9">
            <w:pPr>
              <w:spacing w:line="360" w:lineRule="auto"/>
              <w:rPr>
                <w:rFonts w:cstheme="majorHAnsi"/>
                <w:sz w:val="24"/>
                <w:szCs w:val="24"/>
              </w:rPr>
            </w:pPr>
          </w:p>
        </w:tc>
      </w:tr>
      <w:tr w:rsidR="00E550A9" w14:paraId="4151B172" w14:textId="77777777" w:rsidTr="00D31590">
        <w:trPr>
          <w:trHeight w:val="20"/>
        </w:trPr>
        <w:tc>
          <w:tcPr>
            <w:tcW w:w="440" w:type="dxa"/>
            <w:shd w:val="clear" w:color="auto" w:fill="F2F2F2" w:themeFill="background1" w:themeFillShade="F2"/>
            <w:vAlign w:val="center"/>
          </w:tcPr>
          <w:p w14:paraId="55FA599E" w14:textId="0804BA2D" w:rsidR="00E550A9" w:rsidRDefault="00E550A9" w:rsidP="00E550A9">
            <w:pPr>
              <w:spacing w:after="0" w:line="240" w:lineRule="auto"/>
              <w:jc w:val="center"/>
              <w:rPr>
                <w:rFonts w:ascii="Calibri" w:hAnsi="Calibri" w:cs="Calibri"/>
              </w:rPr>
            </w:pPr>
            <w:r>
              <w:rPr>
                <w:rFonts w:ascii="Calibri" w:hAnsi="Calibri" w:cs="Calibri"/>
              </w:rPr>
              <w:t>19</w:t>
            </w:r>
          </w:p>
        </w:tc>
        <w:tc>
          <w:tcPr>
            <w:tcW w:w="8467" w:type="dxa"/>
            <w:vAlign w:val="center"/>
          </w:tcPr>
          <w:p w14:paraId="004CE60F" w14:textId="2A78334C" w:rsidR="00E550A9" w:rsidRPr="00736265" w:rsidRDefault="00E550A9" w:rsidP="00E550A9">
            <w:pPr>
              <w:spacing w:before="80" w:after="80"/>
              <w:rPr>
                <w:rFonts w:ascii="Calibri Light" w:hAnsi="Calibri Light" w:cs="Calibri Light"/>
              </w:rPr>
            </w:pPr>
            <w:r w:rsidRPr="00736265">
              <w:rPr>
                <w:rFonts w:ascii="Calibri Light" w:hAnsi="Calibri Light" w:cs="Calibri Light"/>
                <w:snapToGrid w:val="0"/>
                <w:szCs w:val="20"/>
              </w:rPr>
              <w:t>use the bottle warmer as per the manufacturer’s instructions</w:t>
            </w:r>
          </w:p>
        </w:tc>
        <w:tc>
          <w:tcPr>
            <w:tcW w:w="409" w:type="dxa"/>
          </w:tcPr>
          <w:p w14:paraId="212270E4" w14:textId="77777777" w:rsidR="00E550A9" w:rsidRDefault="00E550A9" w:rsidP="00E550A9">
            <w:pPr>
              <w:spacing w:line="360" w:lineRule="auto"/>
              <w:rPr>
                <w:rFonts w:cstheme="majorHAnsi"/>
                <w:sz w:val="24"/>
                <w:szCs w:val="24"/>
              </w:rPr>
            </w:pPr>
          </w:p>
        </w:tc>
      </w:tr>
      <w:tr w:rsidR="00E550A9" w14:paraId="4EEF4DC7" w14:textId="77777777" w:rsidTr="00D31590">
        <w:trPr>
          <w:trHeight w:val="20"/>
        </w:trPr>
        <w:tc>
          <w:tcPr>
            <w:tcW w:w="440" w:type="dxa"/>
            <w:shd w:val="clear" w:color="auto" w:fill="F2F2F2" w:themeFill="background1" w:themeFillShade="F2"/>
            <w:vAlign w:val="center"/>
          </w:tcPr>
          <w:p w14:paraId="0B3A4004" w14:textId="38670F97" w:rsidR="00E550A9" w:rsidRDefault="00E550A9" w:rsidP="00E550A9">
            <w:pPr>
              <w:spacing w:after="0" w:line="240" w:lineRule="auto"/>
              <w:jc w:val="center"/>
              <w:rPr>
                <w:rFonts w:ascii="Calibri" w:hAnsi="Calibri" w:cs="Calibri"/>
              </w:rPr>
            </w:pPr>
            <w:r>
              <w:rPr>
                <w:rFonts w:ascii="Calibri" w:hAnsi="Calibri" w:cs="Calibri"/>
              </w:rPr>
              <w:t>20</w:t>
            </w:r>
          </w:p>
        </w:tc>
        <w:tc>
          <w:tcPr>
            <w:tcW w:w="8467" w:type="dxa"/>
            <w:vAlign w:val="center"/>
          </w:tcPr>
          <w:p w14:paraId="54B697DE" w14:textId="30F44004" w:rsidR="00E550A9" w:rsidRPr="00045AB2" w:rsidRDefault="00E550A9" w:rsidP="00E550A9">
            <w:pPr>
              <w:spacing w:before="80" w:after="80"/>
              <w:rPr>
                <w:rFonts w:ascii="Calibri Light" w:hAnsi="Calibri Light" w:cs="Calibri Light"/>
                <w:snapToGrid w:val="0"/>
                <w:szCs w:val="20"/>
              </w:rPr>
            </w:pPr>
            <w:r w:rsidRPr="00736265">
              <w:rPr>
                <w:rFonts w:ascii="Calibri Light" w:hAnsi="Calibri Light" w:cs="Calibri Light"/>
                <w:snapToGrid w:val="0"/>
                <w:szCs w:val="20"/>
              </w:rPr>
              <w:t>ensure that bottle warmers are inaccessible to children at all times</w:t>
            </w:r>
          </w:p>
        </w:tc>
        <w:tc>
          <w:tcPr>
            <w:tcW w:w="409" w:type="dxa"/>
          </w:tcPr>
          <w:p w14:paraId="7BED053F" w14:textId="77777777" w:rsidR="00E550A9" w:rsidRDefault="00E550A9" w:rsidP="00E550A9">
            <w:pPr>
              <w:spacing w:line="360" w:lineRule="auto"/>
              <w:rPr>
                <w:rFonts w:cstheme="majorHAnsi"/>
                <w:sz w:val="24"/>
                <w:szCs w:val="24"/>
              </w:rPr>
            </w:pPr>
          </w:p>
        </w:tc>
      </w:tr>
      <w:tr w:rsidR="00E550A9" w14:paraId="1C17D274" w14:textId="77777777" w:rsidTr="00D31590">
        <w:trPr>
          <w:trHeight w:val="20"/>
        </w:trPr>
        <w:tc>
          <w:tcPr>
            <w:tcW w:w="440" w:type="dxa"/>
            <w:shd w:val="clear" w:color="auto" w:fill="F2F2F2" w:themeFill="background1" w:themeFillShade="F2"/>
            <w:vAlign w:val="center"/>
          </w:tcPr>
          <w:p w14:paraId="58F0123D" w14:textId="64CDD305" w:rsidR="00E550A9" w:rsidRDefault="00E550A9" w:rsidP="00E550A9">
            <w:pPr>
              <w:spacing w:after="0" w:line="240" w:lineRule="auto"/>
              <w:jc w:val="center"/>
              <w:rPr>
                <w:rFonts w:ascii="Calibri" w:hAnsi="Calibri" w:cs="Calibri"/>
              </w:rPr>
            </w:pPr>
            <w:r>
              <w:rPr>
                <w:rFonts w:ascii="Calibri" w:hAnsi="Calibri" w:cs="Calibri"/>
              </w:rPr>
              <w:t>21</w:t>
            </w:r>
          </w:p>
        </w:tc>
        <w:tc>
          <w:tcPr>
            <w:tcW w:w="8467" w:type="dxa"/>
            <w:vAlign w:val="center"/>
          </w:tcPr>
          <w:p w14:paraId="0CF8A513" w14:textId="2A4717E6" w:rsidR="00E550A9" w:rsidRPr="00736265" w:rsidRDefault="00E550A9" w:rsidP="00E550A9">
            <w:pPr>
              <w:spacing w:before="80" w:after="80"/>
              <w:rPr>
                <w:rFonts w:ascii="Calibri Light" w:hAnsi="Calibri Light" w:cs="Calibri Light"/>
              </w:rPr>
            </w:pPr>
            <w:r w:rsidRPr="00736265">
              <w:rPr>
                <w:rFonts w:ascii="Calibri Light" w:hAnsi="Calibri Light" w:cs="Calibri Light"/>
              </w:rPr>
              <w:t>test the temperature of bottle contents by placing a few drops on the inside of the</w:t>
            </w:r>
            <w:r>
              <w:rPr>
                <w:rFonts w:ascii="Calibri Light" w:hAnsi="Calibri Light" w:cs="Calibri Light"/>
              </w:rPr>
              <w:t>ir</w:t>
            </w:r>
            <w:r w:rsidRPr="00736265">
              <w:rPr>
                <w:rFonts w:ascii="Calibri Light" w:hAnsi="Calibri Light" w:cs="Calibri Light"/>
              </w:rPr>
              <w:t xml:space="preserve"> wrist before feeding the child</w:t>
            </w:r>
          </w:p>
        </w:tc>
        <w:tc>
          <w:tcPr>
            <w:tcW w:w="409" w:type="dxa"/>
          </w:tcPr>
          <w:p w14:paraId="39E1877E" w14:textId="77777777" w:rsidR="00E550A9" w:rsidRDefault="00E550A9" w:rsidP="00E550A9">
            <w:pPr>
              <w:spacing w:line="360" w:lineRule="auto"/>
              <w:rPr>
                <w:rFonts w:cstheme="majorHAnsi"/>
                <w:sz w:val="24"/>
                <w:szCs w:val="24"/>
              </w:rPr>
            </w:pPr>
          </w:p>
        </w:tc>
      </w:tr>
      <w:tr w:rsidR="00E550A9" w14:paraId="32382AE2" w14:textId="77777777" w:rsidTr="00D31590">
        <w:trPr>
          <w:trHeight w:val="20"/>
        </w:trPr>
        <w:tc>
          <w:tcPr>
            <w:tcW w:w="440" w:type="dxa"/>
            <w:shd w:val="clear" w:color="auto" w:fill="F2F2F2" w:themeFill="background1" w:themeFillShade="F2"/>
            <w:vAlign w:val="center"/>
          </w:tcPr>
          <w:p w14:paraId="04A5957E" w14:textId="47254560" w:rsidR="00E550A9" w:rsidRDefault="00E550A9" w:rsidP="00E550A9">
            <w:pPr>
              <w:spacing w:after="0" w:line="240" w:lineRule="auto"/>
              <w:jc w:val="center"/>
              <w:rPr>
                <w:rFonts w:ascii="Calibri" w:hAnsi="Calibri" w:cs="Calibri"/>
              </w:rPr>
            </w:pPr>
            <w:r>
              <w:rPr>
                <w:rFonts w:ascii="Calibri" w:hAnsi="Calibri" w:cs="Calibri"/>
              </w:rPr>
              <w:t>22</w:t>
            </w:r>
          </w:p>
        </w:tc>
        <w:tc>
          <w:tcPr>
            <w:tcW w:w="8467" w:type="dxa"/>
            <w:vAlign w:val="center"/>
          </w:tcPr>
          <w:p w14:paraId="5F64C83B" w14:textId="2548ABA7" w:rsidR="00E550A9" w:rsidRPr="00736265" w:rsidRDefault="00E550A9" w:rsidP="00E550A9">
            <w:pPr>
              <w:spacing w:before="80" w:after="80"/>
              <w:rPr>
                <w:rFonts w:ascii="Calibri Light" w:hAnsi="Calibri Light" w:cs="Calibri Light"/>
              </w:rPr>
            </w:pPr>
            <w:r w:rsidRPr="00736265">
              <w:rPr>
                <w:rFonts w:ascii="Calibri Light" w:hAnsi="Calibri Light" w:cs="Calibri Light"/>
              </w:rPr>
              <w:t>supervise children with bottles at all times. Children will not be placed on beds or in cots for feeding as this can be a choking hazard</w:t>
            </w:r>
            <w:r>
              <w:rPr>
                <w:rFonts w:ascii="Calibri Light" w:hAnsi="Calibri Light" w:cs="Calibri Light"/>
              </w:rPr>
              <w:t>.</w:t>
            </w:r>
          </w:p>
        </w:tc>
        <w:tc>
          <w:tcPr>
            <w:tcW w:w="409" w:type="dxa"/>
          </w:tcPr>
          <w:p w14:paraId="386267E2" w14:textId="77777777" w:rsidR="00E550A9" w:rsidRDefault="00E550A9" w:rsidP="00E550A9">
            <w:pPr>
              <w:spacing w:line="360" w:lineRule="auto"/>
              <w:rPr>
                <w:rFonts w:cstheme="majorHAnsi"/>
                <w:sz w:val="24"/>
                <w:szCs w:val="24"/>
              </w:rPr>
            </w:pPr>
          </w:p>
        </w:tc>
      </w:tr>
      <w:tr w:rsidR="00E550A9" w14:paraId="7D241B63" w14:textId="77777777" w:rsidTr="00D31590">
        <w:trPr>
          <w:trHeight w:val="20"/>
        </w:trPr>
        <w:tc>
          <w:tcPr>
            <w:tcW w:w="440" w:type="dxa"/>
            <w:shd w:val="clear" w:color="auto" w:fill="F2F2F2" w:themeFill="background1" w:themeFillShade="F2"/>
            <w:vAlign w:val="center"/>
          </w:tcPr>
          <w:p w14:paraId="44F495A6" w14:textId="7BE3568D" w:rsidR="00E550A9" w:rsidRDefault="00E550A9" w:rsidP="00E550A9">
            <w:pPr>
              <w:spacing w:after="0" w:line="240" w:lineRule="auto"/>
              <w:jc w:val="center"/>
              <w:rPr>
                <w:rFonts w:ascii="Calibri" w:hAnsi="Calibri" w:cs="Calibri"/>
              </w:rPr>
            </w:pPr>
            <w:r>
              <w:rPr>
                <w:rFonts w:ascii="Calibri" w:hAnsi="Calibri" w:cs="Calibri"/>
              </w:rPr>
              <w:t>23</w:t>
            </w:r>
          </w:p>
        </w:tc>
        <w:tc>
          <w:tcPr>
            <w:tcW w:w="8467" w:type="dxa"/>
            <w:vAlign w:val="center"/>
          </w:tcPr>
          <w:p w14:paraId="761DD8D1" w14:textId="5398047B" w:rsidR="00E550A9" w:rsidRPr="00736265" w:rsidRDefault="00E550A9" w:rsidP="00E550A9">
            <w:pPr>
              <w:spacing w:before="80" w:after="80"/>
              <w:ind w:right="125"/>
              <w:rPr>
                <w:rFonts w:ascii="Calibri Light" w:hAnsi="Calibri Light" w:cs="Calibri Light"/>
              </w:rPr>
            </w:pPr>
            <w:r w:rsidRPr="00736265">
              <w:rPr>
                <w:rFonts w:ascii="Calibri Light" w:hAnsi="Calibri Light" w:cs="Calibri Light"/>
              </w:rPr>
              <w:t>give bottles to children before going to bed to reduce the risk of tooth decay</w:t>
            </w:r>
          </w:p>
        </w:tc>
        <w:tc>
          <w:tcPr>
            <w:tcW w:w="409" w:type="dxa"/>
          </w:tcPr>
          <w:p w14:paraId="7213D01F" w14:textId="77777777" w:rsidR="00E550A9" w:rsidRDefault="00E550A9" w:rsidP="00E550A9">
            <w:pPr>
              <w:spacing w:line="360" w:lineRule="auto"/>
              <w:rPr>
                <w:rFonts w:cstheme="majorHAnsi"/>
                <w:sz w:val="24"/>
                <w:szCs w:val="24"/>
              </w:rPr>
            </w:pPr>
          </w:p>
        </w:tc>
      </w:tr>
      <w:tr w:rsidR="00E550A9" w14:paraId="7CA4D850" w14:textId="77777777" w:rsidTr="00D31590">
        <w:trPr>
          <w:trHeight w:val="20"/>
        </w:trPr>
        <w:tc>
          <w:tcPr>
            <w:tcW w:w="440" w:type="dxa"/>
            <w:shd w:val="clear" w:color="auto" w:fill="F2F2F2" w:themeFill="background1" w:themeFillShade="F2"/>
            <w:vAlign w:val="center"/>
          </w:tcPr>
          <w:p w14:paraId="775171CC" w14:textId="5B7C67E4" w:rsidR="00E550A9" w:rsidRDefault="00E550A9" w:rsidP="00E550A9">
            <w:pPr>
              <w:spacing w:after="0" w:line="240" w:lineRule="auto"/>
              <w:jc w:val="center"/>
              <w:rPr>
                <w:rFonts w:ascii="Calibri" w:hAnsi="Calibri" w:cs="Calibri"/>
              </w:rPr>
            </w:pPr>
            <w:r>
              <w:rPr>
                <w:rFonts w:ascii="Calibri" w:hAnsi="Calibri" w:cs="Calibri"/>
              </w:rPr>
              <w:t>24</w:t>
            </w:r>
          </w:p>
        </w:tc>
        <w:tc>
          <w:tcPr>
            <w:tcW w:w="8467" w:type="dxa"/>
            <w:vAlign w:val="center"/>
          </w:tcPr>
          <w:p w14:paraId="0A87883D" w14:textId="09F0C73E" w:rsidR="00E550A9" w:rsidRPr="00736265" w:rsidRDefault="00E550A9" w:rsidP="00E550A9">
            <w:pPr>
              <w:spacing w:before="80" w:after="80"/>
              <w:ind w:right="125"/>
              <w:rPr>
                <w:rFonts w:ascii="Calibri Light" w:hAnsi="Calibri Light" w:cs="Calibri Light"/>
              </w:rPr>
            </w:pPr>
            <w:r w:rsidRPr="00736265">
              <w:rPr>
                <w:rFonts w:ascii="Calibri Light" w:hAnsi="Calibri Light" w:cs="Calibri Light"/>
              </w:rPr>
              <w:t>rinse all children’s bottles thoroughly after use and leave to air dry before placing in child’s bag</w:t>
            </w:r>
          </w:p>
        </w:tc>
        <w:tc>
          <w:tcPr>
            <w:tcW w:w="409" w:type="dxa"/>
          </w:tcPr>
          <w:p w14:paraId="0C82452F" w14:textId="77777777" w:rsidR="00E550A9" w:rsidRDefault="00E550A9" w:rsidP="00E550A9">
            <w:pPr>
              <w:spacing w:line="360" w:lineRule="auto"/>
              <w:rPr>
                <w:rFonts w:cstheme="majorHAnsi"/>
                <w:sz w:val="24"/>
                <w:szCs w:val="24"/>
              </w:rPr>
            </w:pPr>
          </w:p>
        </w:tc>
      </w:tr>
      <w:tr w:rsidR="00E550A9" w14:paraId="544D45AE" w14:textId="77777777" w:rsidTr="00D31590">
        <w:trPr>
          <w:trHeight w:val="20"/>
        </w:trPr>
        <w:tc>
          <w:tcPr>
            <w:tcW w:w="440" w:type="dxa"/>
            <w:shd w:val="clear" w:color="auto" w:fill="F2F2F2" w:themeFill="background1" w:themeFillShade="F2"/>
            <w:vAlign w:val="center"/>
          </w:tcPr>
          <w:p w14:paraId="0E268513" w14:textId="692F809F" w:rsidR="00E550A9" w:rsidRDefault="00E550A9" w:rsidP="00E550A9">
            <w:pPr>
              <w:spacing w:after="0" w:line="240" w:lineRule="auto"/>
              <w:jc w:val="center"/>
              <w:rPr>
                <w:rFonts w:ascii="Calibri" w:hAnsi="Calibri" w:cs="Calibri"/>
              </w:rPr>
            </w:pPr>
            <w:r>
              <w:rPr>
                <w:rFonts w:ascii="Calibri" w:hAnsi="Calibri" w:cs="Calibri"/>
              </w:rPr>
              <w:t>25</w:t>
            </w:r>
          </w:p>
        </w:tc>
        <w:tc>
          <w:tcPr>
            <w:tcW w:w="8467" w:type="dxa"/>
            <w:vAlign w:val="center"/>
          </w:tcPr>
          <w:p w14:paraId="76CBD62F" w14:textId="75183FDB" w:rsidR="00E550A9" w:rsidRPr="00736265" w:rsidRDefault="00E550A9" w:rsidP="00E550A9">
            <w:pPr>
              <w:spacing w:before="80" w:after="80"/>
              <w:ind w:right="125"/>
              <w:rPr>
                <w:rFonts w:ascii="Calibri Light" w:hAnsi="Calibri Light" w:cs="Calibri Light"/>
              </w:rPr>
            </w:pPr>
            <w:r w:rsidRPr="00736265">
              <w:rPr>
                <w:rFonts w:ascii="Calibri Light" w:hAnsi="Calibri Light" w:cs="Calibri Light"/>
              </w:rPr>
              <w:t>communicate regularly with families about children’s bottle and feeding requirements</w:t>
            </w:r>
          </w:p>
        </w:tc>
        <w:tc>
          <w:tcPr>
            <w:tcW w:w="409" w:type="dxa"/>
          </w:tcPr>
          <w:p w14:paraId="04E4B054" w14:textId="77777777" w:rsidR="00E550A9" w:rsidRDefault="00E550A9" w:rsidP="00E550A9">
            <w:pPr>
              <w:spacing w:line="360" w:lineRule="auto"/>
              <w:rPr>
                <w:rFonts w:cstheme="majorHAnsi"/>
                <w:sz w:val="24"/>
                <w:szCs w:val="24"/>
              </w:rPr>
            </w:pPr>
          </w:p>
        </w:tc>
      </w:tr>
      <w:tr w:rsidR="00E550A9" w14:paraId="02387539" w14:textId="77777777" w:rsidTr="00D31590">
        <w:trPr>
          <w:trHeight w:val="20"/>
        </w:trPr>
        <w:tc>
          <w:tcPr>
            <w:tcW w:w="440" w:type="dxa"/>
            <w:shd w:val="clear" w:color="auto" w:fill="F2F2F2" w:themeFill="background1" w:themeFillShade="F2"/>
            <w:vAlign w:val="center"/>
          </w:tcPr>
          <w:p w14:paraId="169D0FDE" w14:textId="1681FE79" w:rsidR="00E550A9" w:rsidRDefault="00E550A9" w:rsidP="00E550A9">
            <w:pPr>
              <w:spacing w:after="0" w:line="240" w:lineRule="auto"/>
              <w:jc w:val="center"/>
              <w:rPr>
                <w:rFonts w:ascii="Calibri" w:hAnsi="Calibri" w:cs="Calibri"/>
              </w:rPr>
            </w:pPr>
            <w:r>
              <w:rPr>
                <w:rFonts w:ascii="Calibri" w:hAnsi="Calibri" w:cs="Calibri"/>
              </w:rPr>
              <w:t>26</w:t>
            </w:r>
          </w:p>
        </w:tc>
        <w:tc>
          <w:tcPr>
            <w:tcW w:w="8467" w:type="dxa"/>
            <w:vAlign w:val="center"/>
          </w:tcPr>
          <w:p w14:paraId="22766AFA" w14:textId="3E56A673" w:rsidR="00E550A9" w:rsidRPr="00736265" w:rsidRDefault="00E550A9" w:rsidP="00E550A9">
            <w:pPr>
              <w:spacing w:before="80" w:after="80"/>
              <w:ind w:right="125"/>
              <w:rPr>
                <w:rFonts w:ascii="Calibri Light" w:hAnsi="Calibri Light" w:cs="Calibri Light"/>
              </w:rPr>
            </w:pPr>
            <w:r w:rsidRPr="00736265">
              <w:rPr>
                <w:rFonts w:ascii="Calibri Light" w:hAnsi="Calibri Light" w:cs="Calibri Light"/>
              </w:rPr>
              <w:t>communicate with families about the amount of milk taken by the child and any changes in feeding patterns or routines</w:t>
            </w:r>
          </w:p>
        </w:tc>
        <w:tc>
          <w:tcPr>
            <w:tcW w:w="409" w:type="dxa"/>
          </w:tcPr>
          <w:p w14:paraId="33F2BC8E" w14:textId="77777777" w:rsidR="00E550A9" w:rsidRDefault="00E550A9" w:rsidP="00E550A9">
            <w:pPr>
              <w:spacing w:line="360" w:lineRule="auto"/>
              <w:rPr>
                <w:rFonts w:cstheme="majorHAnsi"/>
                <w:sz w:val="24"/>
                <w:szCs w:val="24"/>
              </w:rPr>
            </w:pPr>
          </w:p>
        </w:tc>
      </w:tr>
    </w:tbl>
    <w:p w14:paraId="5EE0C6BE" w14:textId="33D4B669" w:rsidR="00916232" w:rsidRPr="00D720AA" w:rsidRDefault="009F5713" w:rsidP="008A37F9">
      <w:pPr>
        <w:spacing w:after="0" w:line="360" w:lineRule="auto"/>
        <w:rPr>
          <w:rFonts w:ascii="Calibri Light" w:hAnsi="Calibri Light" w:cs="Calibri Light"/>
          <w:color w:val="C00000"/>
        </w:rPr>
      </w:pPr>
      <w:r w:rsidRPr="002F10CF">
        <w:rPr>
          <w:rFonts w:ascii="Calibri Light" w:hAnsi="Calibri Light" w:cs="Calibri Light"/>
          <w:color w:val="C00000"/>
          <w:highlight w:val="yellow"/>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5"/>
        <w:gridCol w:w="2129"/>
        <w:gridCol w:w="1714"/>
        <w:gridCol w:w="2928"/>
      </w:tblGrid>
      <w:tr w:rsidR="00D556DA" w:rsidRPr="00D556DA" w14:paraId="2A9EE8E0" w14:textId="77777777" w:rsidTr="00045AB2">
        <w:trPr>
          <w:trHeight w:val="488"/>
        </w:trPr>
        <w:tc>
          <w:tcPr>
            <w:tcW w:w="9322" w:type="dxa"/>
            <w:gridSpan w:val="4"/>
            <w:shd w:val="clear" w:color="auto" w:fill="D9D9D9" w:themeFill="background1" w:themeFillShade="D9"/>
            <w:vAlign w:val="center"/>
          </w:tcPr>
          <w:p w14:paraId="6A571A75" w14:textId="77777777" w:rsidR="00D556DA" w:rsidRPr="00082BA5" w:rsidRDefault="00D556DA" w:rsidP="00D556DA">
            <w:pPr>
              <w:rPr>
                <w:rFonts w:asciiTheme="majorHAnsi" w:hAnsiTheme="majorHAnsi" w:cstheme="majorHAnsi"/>
                <w:sz w:val="24"/>
                <w:szCs w:val="24"/>
              </w:rPr>
            </w:pPr>
            <w:bookmarkStart w:id="1" w:name="_Hlk98761532"/>
            <w:r w:rsidRPr="00082BA5">
              <w:rPr>
                <w:rFonts w:asciiTheme="majorHAnsi" w:hAnsiTheme="majorHAnsi" w:cstheme="majorHAnsi"/>
                <w:sz w:val="24"/>
                <w:szCs w:val="24"/>
              </w:rPr>
              <w:t>REVIEW OF PROCEDURE</w:t>
            </w:r>
          </w:p>
        </w:tc>
      </w:tr>
      <w:tr w:rsidR="00D556DA" w:rsidRPr="00D556DA" w14:paraId="1F9AC6EA" w14:textId="77777777" w:rsidTr="00045AB2">
        <w:trPr>
          <w:trHeight w:val="488"/>
        </w:trPr>
        <w:tc>
          <w:tcPr>
            <w:tcW w:w="2547" w:type="dxa"/>
            <w:shd w:val="clear" w:color="auto" w:fill="F2F2F2" w:themeFill="background1" w:themeFillShade="F2"/>
          </w:tcPr>
          <w:p w14:paraId="2D58A235" w14:textId="77777777" w:rsidR="00D556DA" w:rsidRPr="00D556DA" w:rsidRDefault="00D556DA" w:rsidP="00D556DA">
            <w:pPr>
              <w:rPr>
                <w:rFonts w:ascii="Calibri Light" w:hAnsi="Calibri Light" w:cs="Calibri Light"/>
              </w:rPr>
            </w:pPr>
            <w:r w:rsidRPr="00D556DA">
              <w:rPr>
                <w:rFonts w:ascii="Calibri Light" w:hAnsi="Calibri Light" w:cs="Calibri Light"/>
              </w:rPr>
              <w:t>Date procedure created</w:t>
            </w:r>
          </w:p>
        </w:tc>
        <w:tc>
          <w:tcPr>
            <w:tcW w:w="2130" w:type="dxa"/>
            <w:shd w:val="clear" w:color="auto" w:fill="FFFFFF" w:themeFill="background1"/>
          </w:tcPr>
          <w:p w14:paraId="3C539403" w14:textId="0010E808" w:rsidR="00D556DA" w:rsidRPr="00D556DA" w:rsidRDefault="00D556DA" w:rsidP="00D556DA">
            <w:pPr>
              <w:rPr>
                <w:rFonts w:ascii="Calibri Light" w:hAnsi="Calibri Light" w:cs="Calibri Light"/>
              </w:rPr>
            </w:pPr>
            <w:r w:rsidRPr="00D556DA">
              <w:rPr>
                <w:rFonts w:ascii="Calibri Light" w:hAnsi="Calibri Light" w:cs="Calibri Light"/>
              </w:rPr>
              <w:t xml:space="preserve"> </w:t>
            </w:r>
            <w:r w:rsidR="004F789E">
              <w:rPr>
                <w:rFonts w:ascii="Calibri Light" w:hAnsi="Calibri Light" w:cs="Calibri Light"/>
              </w:rPr>
              <w:t>April 2026</w:t>
            </w:r>
          </w:p>
        </w:tc>
        <w:tc>
          <w:tcPr>
            <w:tcW w:w="1715" w:type="dxa"/>
            <w:shd w:val="clear" w:color="auto" w:fill="F2F2F2" w:themeFill="background1" w:themeFillShade="F2"/>
          </w:tcPr>
          <w:p w14:paraId="6D61F8E0" w14:textId="77777777" w:rsidR="00D556DA" w:rsidRPr="00D556DA" w:rsidRDefault="00D556DA" w:rsidP="00D556DA">
            <w:pPr>
              <w:rPr>
                <w:rFonts w:ascii="Calibri Light" w:hAnsi="Calibri Light" w:cs="Calibri Light"/>
              </w:rPr>
            </w:pPr>
            <w:r w:rsidRPr="00D556DA">
              <w:rPr>
                <w:rFonts w:ascii="Calibri Light" w:hAnsi="Calibri Light" w:cs="Calibri Light"/>
              </w:rPr>
              <w:t>To be reviewed</w:t>
            </w:r>
          </w:p>
        </w:tc>
        <w:tc>
          <w:tcPr>
            <w:tcW w:w="2930" w:type="dxa"/>
            <w:shd w:val="clear" w:color="auto" w:fill="FFFFFF" w:themeFill="background1"/>
          </w:tcPr>
          <w:p w14:paraId="629595A5" w14:textId="7614697C" w:rsidR="00D556DA" w:rsidRPr="00D556DA" w:rsidRDefault="004F789E" w:rsidP="00D556DA">
            <w:pPr>
              <w:rPr>
                <w:rFonts w:ascii="Calibri Light" w:hAnsi="Calibri Light" w:cs="Calibri Light"/>
              </w:rPr>
            </w:pPr>
            <w:r>
              <w:rPr>
                <w:rFonts w:ascii="Calibri Light" w:hAnsi="Calibri Light" w:cs="Calibri Light"/>
              </w:rPr>
              <w:t>April 2027</w:t>
            </w:r>
          </w:p>
        </w:tc>
      </w:tr>
      <w:tr w:rsidR="00D556DA" w:rsidRPr="00D556DA" w14:paraId="54F37185" w14:textId="77777777" w:rsidTr="00045AB2">
        <w:trPr>
          <w:trHeight w:val="488"/>
        </w:trPr>
        <w:tc>
          <w:tcPr>
            <w:tcW w:w="2547" w:type="dxa"/>
            <w:shd w:val="clear" w:color="auto" w:fill="F2F2F2" w:themeFill="background1" w:themeFillShade="F2"/>
          </w:tcPr>
          <w:p w14:paraId="0FCDCF09" w14:textId="77777777" w:rsidR="00D556DA" w:rsidRPr="00D556DA" w:rsidRDefault="00D556DA" w:rsidP="00D556DA">
            <w:pPr>
              <w:rPr>
                <w:rFonts w:ascii="Calibri Light" w:hAnsi="Calibri Light" w:cs="Calibri Light"/>
              </w:rPr>
            </w:pPr>
            <w:r w:rsidRPr="00D556DA">
              <w:rPr>
                <w:rFonts w:ascii="Calibri Light" w:hAnsi="Calibri Light" w:cs="Calibri Light"/>
              </w:rPr>
              <w:t>Approved by</w:t>
            </w:r>
          </w:p>
        </w:tc>
        <w:tc>
          <w:tcPr>
            <w:tcW w:w="2130" w:type="dxa"/>
            <w:shd w:val="clear" w:color="auto" w:fill="FFFFFF" w:themeFill="background1"/>
          </w:tcPr>
          <w:p w14:paraId="658C3F72" w14:textId="7C90DA53" w:rsidR="00D556DA" w:rsidRPr="00D556DA" w:rsidRDefault="004F789E" w:rsidP="00D556DA">
            <w:pPr>
              <w:rPr>
                <w:rFonts w:ascii="Calibri Light" w:hAnsi="Calibri Light" w:cs="Calibri Light"/>
              </w:rPr>
            </w:pPr>
            <w:r>
              <w:rPr>
                <w:rFonts w:ascii="Calibri Light" w:hAnsi="Calibri Light" w:cs="Calibri Light"/>
              </w:rPr>
              <w:t>Rosie Hamilton</w:t>
            </w:r>
          </w:p>
        </w:tc>
        <w:tc>
          <w:tcPr>
            <w:tcW w:w="1715" w:type="dxa"/>
            <w:shd w:val="clear" w:color="auto" w:fill="F2F2F2" w:themeFill="background1" w:themeFillShade="F2"/>
          </w:tcPr>
          <w:p w14:paraId="506AD493" w14:textId="77777777" w:rsidR="00D556DA" w:rsidRPr="00D556DA" w:rsidRDefault="00D556DA" w:rsidP="00D556DA">
            <w:pPr>
              <w:rPr>
                <w:rFonts w:ascii="Calibri Light" w:hAnsi="Calibri Light" w:cs="Calibri Light"/>
              </w:rPr>
            </w:pPr>
            <w:r w:rsidRPr="00D556DA">
              <w:rPr>
                <w:rFonts w:ascii="Calibri Light" w:hAnsi="Calibri Light" w:cs="Calibri Light"/>
              </w:rPr>
              <w:t>Signature</w:t>
            </w:r>
          </w:p>
        </w:tc>
        <w:tc>
          <w:tcPr>
            <w:tcW w:w="2930" w:type="dxa"/>
            <w:shd w:val="clear" w:color="auto" w:fill="FFFFFF" w:themeFill="background1"/>
          </w:tcPr>
          <w:p w14:paraId="2D69F547" w14:textId="7CD7CEED" w:rsidR="00D556DA" w:rsidRPr="004F789E" w:rsidRDefault="004F789E" w:rsidP="00D556DA">
            <w:pPr>
              <w:rPr>
                <w:rFonts w:ascii="Cochocib Script Latin Pro" w:hAnsi="Cochocib Script Latin Pro" w:cs="Calibri Light"/>
              </w:rPr>
            </w:pPr>
            <w:proofErr w:type="spellStart"/>
            <w:proofErr w:type="gramStart"/>
            <w:r w:rsidRPr="004F789E">
              <w:rPr>
                <w:rFonts w:ascii="Cochocib Script Latin Pro" w:hAnsi="Cochocib Script Latin Pro" w:cs="Calibri Light"/>
              </w:rPr>
              <w:t>R.Hamilton</w:t>
            </w:r>
            <w:proofErr w:type="spellEnd"/>
            <w:proofErr w:type="gramEnd"/>
          </w:p>
        </w:tc>
      </w:tr>
      <w:tr w:rsidR="00D556DA" w:rsidRPr="00D556DA" w14:paraId="70387147" w14:textId="77777777" w:rsidTr="00045AB2">
        <w:trPr>
          <w:trHeight w:val="488"/>
        </w:trPr>
        <w:tc>
          <w:tcPr>
            <w:tcW w:w="2547" w:type="dxa"/>
            <w:shd w:val="clear" w:color="auto" w:fill="F2F2F2" w:themeFill="background1" w:themeFillShade="F2"/>
          </w:tcPr>
          <w:p w14:paraId="1A56D528" w14:textId="77777777" w:rsidR="00D556DA" w:rsidRPr="00D556DA" w:rsidRDefault="00D556DA" w:rsidP="00D556DA">
            <w:pPr>
              <w:rPr>
                <w:rFonts w:ascii="Calibri Light" w:hAnsi="Calibri Light" w:cs="Calibri Light"/>
              </w:rPr>
            </w:pPr>
            <w:r w:rsidRPr="00D556DA">
              <w:rPr>
                <w:rFonts w:ascii="Calibri Light" w:hAnsi="Calibri Light" w:cs="Calibri Light"/>
              </w:rPr>
              <w:t>Procedure Reviewed Date</w:t>
            </w:r>
          </w:p>
        </w:tc>
        <w:tc>
          <w:tcPr>
            <w:tcW w:w="6775" w:type="dxa"/>
            <w:gridSpan w:val="3"/>
            <w:shd w:val="clear" w:color="auto" w:fill="F2F2F2" w:themeFill="background1" w:themeFillShade="F2"/>
          </w:tcPr>
          <w:p w14:paraId="103C3135" w14:textId="77777777" w:rsidR="00D556DA" w:rsidRPr="00D556DA" w:rsidRDefault="00D556DA" w:rsidP="00D556DA">
            <w:pPr>
              <w:rPr>
                <w:rFonts w:ascii="Calibri Light" w:hAnsi="Calibri Light" w:cs="Calibri Light"/>
              </w:rPr>
            </w:pPr>
            <w:r w:rsidRPr="00D556DA">
              <w:rPr>
                <w:rFonts w:ascii="Calibri Light" w:hAnsi="Calibri Light" w:cs="Calibri Light"/>
              </w:rPr>
              <w:t>Modifications/Changes</w:t>
            </w:r>
          </w:p>
        </w:tc>
      </w:tr>
      <w:tr w:rsidR="009F5BE5" w:rsidRPr="00D556DA" w14:paraId="18674E8E" w14:textId="77777777" w:rsidTr="00045AB2">
        <w:trPr>
          <w:trHeight w:val="488"/>
        </w:trPr>
        <w:tc>
          <w:tcPr>
            <w:tcW w:w="2547" w:type="dxa"/>
            <w:shd w:val="clear" w:color="auto" w:fill="FFFFFF" w:themeFill="background1"/>
          </w:tcPr>
          <w:p w14:paraId="3FC168ED" w14:textId="5A9ABB27" w:rsidR="009F5BE5" w:rsidRPr="004F789E" w:rsidRDefault="007F7DC5" w:rsidP="00D556DA">
            <w:pPr>
              <w:rPr>
                <w:rFonts w:ascii="Calibri Light" w:hAnsi="Calibri Light" w:cs="Calibri Light"/>
              </w:rPr>
            </w:pPr>
            <w:r w:rsidRPr="004F789E">
              <w:rPr>
                <w:rFonts w:ascii="Calibri Light" w:eastAsia="Cambria" w:hAnsi="Calibri Light" w:cs="Calibri Light"/>
              </w:rPr>
              <w:lastRenderedPageBreak/>
              <w:t>August</w:t>
            </w:r>
            <w:r w:rsidRPr="004F789E">
              <w:rPr>
                <w:rFonts w:ascii="Calibri Light" w:hAnsi="Calibri Light" w:cs="Calibri Light"/>
              </w:rPr>
              <w:t xml:space="preserve"> </w:t>
            </w:r>
            <w:r w:rsidR="009F5BE5" w:rsidRPr="004F789E">
              <w:rPr>
                <w:rFonts w:ascii="Calibri Light" w:hAnsi="Calibri Light" w:cs="Calibri Light"/>
              </w:rPr>
              <w:t>2024</w:t>
            </w:r>
          </w:p>
        </w:tc>
        <w:tc>
          <w:tcPr>
            <w:tcW w:w="6775" w:type="dxa"/>
            <w:gridSpan w:val="3"/>
            <w:shd w:val="clear" w:color="auto" w:fill="FFFFFF" w:themeFill="background1"/>
          </w:tcPr>
          <w:p w14:paraId="79E319F2" w14:textId="18C1B1BB" w:rsidR="00D5067B" w:rsidRPr="004F789E" w:rsidRDefault="001E5C35" w:rsidP="00826CAF">
            <w:pPr>
              <w:spacing w:after="0"/>
              <w:rPr>
                <w:rFonts w:ascii="Calibri Light" w:hAnsi="Calibri Light" w:cs="Calibri Light"/>
              </w:rPr>
            </w:pPr>
            <w:r w:rsidRPr="004F789E">
              <w:rPr>
                <w:rFonts w:ascii="Calibri Light" w:hAnsi="Calibri Light" w:cs="Calibri Light"/>
              </w:rPr>
              <w:t xml:space="preserve">Procedure reviewed: </w:t>
            </w:r>
            <w:r w:rsidR="00784F85" w:rsidRPr="004F789E">
              <w:rPr>
                <w:rFonts w:ascii="Calibri Light" w:hAnsi="Calibri Light" w:cs="Calibri Light"/>
              </w:rPr>
              <w:t>a</w:t>
            </w:r>
            <w:r w:rsidR="009F5BE5" w:rsidRPr="004F789E">
              <w:rPr>
                <w:rFonts w:ascii="Calibri Light" w:hAnsi="Calibri Light" w:cs="Calibri Light"/>
              </w:rPr>
              <w:t>dded</w:t>
            </w:r>
            <w:r w:rsidR="00B2392B" w:rsidRPr="004F789E">
              <w:rPr>
                <w:rFonts w:ascii="Calibri Light" w:hAnsi="Calibri Light" w:cs="Calibri Light"/>
              </w:rPr>
              <w:t xml:space="preserve"> additional information relating to suppling bottles and formula</w:t>
            </w:r>
            <w:r w:rsidR="00D459AE" w:rsidRPr="004F789E">
              <w:rPr>
                <w:rFonts w:ascii="Calibri Light" w:hAnsi="Calibri Light" w:cs="Calibri Light"/>
              </w:rPr>
              <w:t xml:space="preserve"> </w:t>
            </w:r>
          </w:p>
        </w:tc>
      </w:tr>
      <w:tr w:rsidR="00D556DA" w:rsidRPr="00D556DA" w14:paraId="0D78AB0A" w14:textId="77777777" w:rsidTr="00045AB2">
        <w:trPr>
          <w:trHeight w:val="488"/>
        </w:trPr>
        <w:tc>
          <w:tcPr>
            <w:tcW w:w="2547" w:type="dxa"/>
          </w:tcPr>
          <w:p w14:paraId="405EA562" w14:textId="1128538A" w:rsidR="00D556DA" w:rsidRPr="004F789E" w:rsidRDefault="00D556DA" w:rsidP="00D556DA">
            <w:pPr>
              <w:rPr>
                <w:rFonts w:ascii="Calibri Light" w:hAnsi="Calibri Light" w:cs="Calibri Light"/>
              </w:rPr>
            </w:pPr>
            <w:r w:rsidRPr="004F789E">
              <w:rPr>
                <w:rFonts w:ascii="Calibri Light" w:hAnsi="Calibri Light" w:cs="Calibri Light"/>
              </w:rPr>
              <w:t>March 2022</w:t>
            </w:r>
          </w:p>
        </w:tc>
        <w:tc>
          <w:tcPr>
            <w:tcW w:w="6775" w:type="dxa"/>
            <w:gridSpan w:val="3"/>
          </w:tcPr>
          <w:p w14:paraId="09FB6C5C" w14:textId="37816D08" w:rsidR="00387266" w:rsidRPr="004F789E" w:rsidRDefault="00D556DA" w:rsidP="00826CAF">
            <w:pPr>
              <w:spacing w:after="0"/>
              <w:rPr>
                <w:rFonts w:ascii="Calibri Light" w:eastAsia="Cambria" w:hAnsi="Calibri Light" w:cs="Calibri Light"/>
              </w:rPr>
            </w:pPr>
            <w:r w:rsidRPr="004F789E">
              <w:rPr>
                <w:rFonts w:ascii="Calibri Light" w:hAnsi="Calibri Light" w:cs="Calibri Light"/>
              </w:rPr>
              <w:t xml:space="preserve">Procedure reviewed: </w:t>
            </w:r>
            <w:r w:rsidR="00A141E7" w:rsidRPr="004F789E">
              <w:rPr>
                <w:rFonts w:ascii="Calibri Light" w:eastAsia="Cambria" w:hAnsi="Calibri Light" w:cs="Calibri Light"/>
              </w:rPr>
              <w:t>Additional information regarding review of policy added</w:t>
            </w:r>
          </w:p>
        </w:tc>
      </w:tr>
      <w:bookmarkEnd w:id="1"/>
    </w:tbl>
    <w:p w14:paraId="7C1D5774" w14:textId="0CB108E3" w:rsidR="00C07160" w:rsidRPr="00C07160" w:rsidRDefault="00C07160" w:rsidP="00C07160">
      <w:pPr>
        <w:rPr>
          <w:rFonts w:ascii="Calibri Light" w:hAnsi="Calibri Light" w:cs="Calibri Light"/>
        </w:rPr>
      </w:pPr>
    </w:p>
    <w:p w14:paraId="7EAE96CC" w14:textId="0ADC0201" w:rsidR="00C07160" w:rsidRPr="00C07160" w:rsidRDefault="00C07160" w:rsidP="00C07160">
      <w:pPr>
        <w:tabs>
          <w:tab w:val="left" w:pos="3920"/>
        </w:tabs>
        <w:rPr>
          <w:rFonts w:ascii="Calibri Light" w:hAnsi="Calibri Light" w:cs="Calibri Light"/>
        </w:rPr>
      </w:pPr>
      <w:r>
        <w:rPr>
          <w:rFonts w:ascii="Calibri Light" w:hAnsi="Calibri Light" w:cs="Calibri Light"/>
        </w:rPr>
        <w:tab/>
      </w:r>
    </w:p>
    <w:sectPr w:rsidR="00C07160" w:rsidRPr="00C07160" w:rsidSect="00B33307">
      <w:headerReference w:type="default" r:id="rId11"/>
      <w:footerReference w:type="even" r:id="rId12"/>
      <w:footerReference w:type="default" r:id="rId13"/>
      <w:pgSz w:w="11900" w:h="16840"/>
      <w:pgMar w:top="1440" w:right="1134" w:bottom="1440" w:left="1440"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CE78A" w14:textId="77777777" w:rsidR="00532231" w:rsidRDefault="00532231" w:rsidP="00F85C1A">
      <w:r>
        <w:separator/>
      </w:r>
    </w:p>
  </w:endnote>
  <w:endnote w:type="continuationSeparator" w:id="0">
    <w:p w14:paraId="0BD1F50F" w14:textId="77777777" w:rsidR="00532231" w:rsidRDefault="00532231" w:rsidP="00F85C1A">
      <w:r>
        <w:continuationSeparator/>
      </w:r>
    </w:p>
  </w:endnote>
  <w:endnote w:type="continuationNotice" w:id="1">
    <w:p w14:paraId="3F0A9CD4" w14:textId="77777777" w:rsidR="00532231" w:rsidRDefault="005322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ヒラギノ角ゴ Pro W3">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ochocib Script Latin Pro">
    <w:charset w:val="00"/>
    <w:family w:val="auto"/>
    <w:pitch w:val="variable"/>
    <w:sig w:usb0="A00000AF" w:usb1="5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399E549C" w:rsidR="000B1DFD" w:rsidRDefault="000B1DFD" w:rsidP="0054181F">
    <w:pPr>
      <w:pStyle w:val="Footer"/>
      <w:ind w:left="720"/>
      <w:rPr>
        <w:rFonts w:ascii="Calibri Light" w:hAnsi="Calibri Light"/>
        <w:color w:val="16A6C6"/>
        <w:sz w:val="18"/>
        <w:szCs w:val="18"/>
      </w:rPr>
    </w:pPr>
  </w:p>
  <w:sdt>
    <w:sdtPr>
      <w:rPr>
        <w:rStyle w:val="PageNumber"/>
        <w:rFonts w:asciiTheme="majorHAnsi" w:hAnsiTheme="majorHAnsi" w:cstheme="majorBidi"/>
      </w:rPr>
      <w:id w:val="-957495388"/>
      <w:docPartObj>
        <w:docPartGallery w:val="Page Numbers (Bottom of Page)"/>
        <w:docPartUnique/>
      </w:docPartObj>
    </w:sdtPr>
    <w:sdtEndPr>
      <w:rPr>
        <w:rStyle w:val="PageNumber"/>
      </w:rPr>
    </w:sdtEndPr>
    <w:sdtContent>
      <w:p w14:paraId="52B28004" w14:textId="77777777" w:rsidR="00CD6A1F" w:rsidRPr="00CD6A1F" w:rsidRDefault="00CD6A1F" w:rsidP="00CD6A1F">
        <w:pPr>
          <w:pStyle w:val="Footer"/>
          <w:framePr w:wrap="none" w:vAnchor="text" w:hAnchor="page" w:x="927" w:y="3"/>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sidRPr="00CD6A1F">
          <w:rPr>
            <w:rStyle w:val="PageNumber"/>
            <w:rFonts w:asciiTheme="majorHAnsi" w:hAnsiTheme="majorHAnsi" w:cstheme="majorHAnsi"/>
            <w:noProof/>
            <w:sz w:val="20"/>
            <w:szCs w:val="20"/>
          </w:rPr>
          <w:t>1</w:t>
        </w:r>
        <w:r w:rsidRPr="00CD6A1F">
          <w:rPr>
            <w:rStyle w:val="PageNumber"/>
            <w:rFonts w:asciiTheme="majorHAnsi" w:hAnsiTheme="majorHAnsi" w:cstheme="majorHAnsi"/>
            <w:sz w:val="20"/>
            <w:szCs w:val="20"/>
          </w:rPr>
          <w:fldChar w:fldCharType="end"/>
        </w:r>
      </w:p>
    </w:sdtContent>
  </w:sdt>
  <w:p w14:paraId="71BA3A64" w14:textId="668868B7" w:rsidR="000B1DFD" w:rsidRPr="006D5D3B" w:rsidRDefault="000B1DFD" w:rsidP="00B2392B">
    <w:pPr>
      <w:pStyle w:val="Footer"/>
      <w:rPr>
        <w:rFonts w:ascii="Calibri Light" w:hAnsi="Calibri Light"/>
        <w:color w:val="16A6C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21AB2" w14:textId="77777777" w:rsidR="00532231" w:rsidRDefault="00532231" w:rsidP="00F85C1A">
      <w:r>
        <w:separator/>
      </w:r>
    </w:p>
  </w:footnote>
  <w:footnote w:type="continuationSeparator" w:id="0">
    <w:p w14:paraId="6FAC1B90" w14:textId="77777777" w:rsidR="00532231" w:rsidRDefault="00532231" w:rsidP="00F85C1A">
      <w:r>
        <w:continuationSeparator/>
      </w:r>
    </w:p>
  </w:footnote>
  <w:footnote w:type="continuationNotice" w:id="1">
    <w:p w14:paraId="796B4B49" w14:textId="77777777" w:rsidR="00532231" w:rsidRDefault="0053223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1B91E854" w:rsidR="000B1DFD" w:rsidRDefault="001E5C35">
    <w:pPr>
      <w:pStyle w:val="Header"/>
    </w:pPr>
    <w:r>
      <w:rPr>
        <w:noProof/>
        <w:sz w:val="48"/>
        <w:szCs w:val="44"/>
      </w:rPr>
      <mc:AlternateContent>
        <mc:Choice Requires="wps">
          <w:drawing>
            <wp:anchor distT="0" distB="0" distL="114300" distR="114300" simplePos="0" relativeHeight="251658243" behindDoc="0" locked="0" layoutInCell="1" allowOverlap="1" wp14:anchorId="5E6B4395" wp14:editId="478AA865">
              <wp:simplePos x="0" y="0"/>
              <wp:positionH relativeFrom="column">
                <wp:posOffset>-23751</wp:posOffset>
              </wp:positionH>
              <wp:positionV relativeFrom="paragraph">
                <wp:posOffset>284802</wp:posOffset>
              </wp:positionV>
              <wp:extent cx="2171700" cy="318135"/>
              <wp:effectExtent l="0" t="0" r="0" b="0"/>
              <wp:wrapNone/>
              <wp:docPr id="1638925087" name="Text Box 1638925087"/>
              <wp:cNvGraphicFramePr/>
              <a:graphic xmlns:a="http://schemas.openxmlformats.org/drawingml/2006/main">
                <a:graphicData uri="http://schemas.microsoft.com/office/word/2010/wordprocessingShape">
                  <wps:wsp>
                    <wps:cNvSpPr txBox="1"/>
                    <wps:spPr>
                      <a:xfrm>
                        <a:off x="0" y="0"/>
                        <a:ext cx="2171700" cy="31813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7F80197" w14:textId="77777777" w:rsidR="001E5C35" w:rsidRPr="004E7272" w:rsidRDefault="001E5C35" w:rsidP="001E5C35">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6B4395" id="_x0000_t202" coordsize="21600,21600" o:spt="202" path="m,l,21600r21600,l21600,xe">
              <v:stroke joinstyle="miter"/>
              <v:path gradientshapeok="t" o:connecttype="rect"/>
            </v:shapetype>
            <v:shape id="Text Box 1638925087" o:spid="_x0000_s1026" type="#_x0000_t202" style="position:absolute;margin-left:-1.85pt;margin-top:22.45pt;width:171pt;height:25.0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" filled="f" stroked="f">
              <v:textbox>
                <w:txbxContent>
                  <w:p w14:paraId="67F80197" w14:textId="77777777" w:rsidR="001E5C35" w:rsidRPr="004E7272" w:rsidRDefault="001E5C35" w:rsidP="001E5C35">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r w:rsidR="000B1DFD">
      <w:rPr>
        <w:noProof/>
        <w:sz w:val="48"/>
        <w:szCs w:val="44"/>
      </w:rPr>
      <mc:AlternateContent>
        <mc:Choice Requires="wps">
          <w:drawing>
            <wp:anchor distT="0" distB="0" distL="114300" distR="114300" simplePos="0" relativeHeight="251658241" behindDoc="0" locked="0" layoutInCell="1" allowOverlap="1" wp14:anchorId="0C754133" wp14:editId="11B14862">
              <wp:simplePos x="0" y="0"/>
              <wp:positionH relativeFrom="column">
                <wp:posOffset>-261851</wp:posOffset>
              </wp:positionH>
              <wp:positionV relativeFrom="paragraph">
                <wp:posOffset>297180</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754133" id="Text Box 4" o:spid="_x0000_s1029" type="#_x0000_t202" style="position:absolute;margin-left:-20.6pt;margin-top:23.4pt;width:171pt;height:27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ZC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" filled="f" stroked="f">
              <v:textbo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8" w15:restartNumberingAfterBreak="0">
    <w:nsid w:val="21BB412F"/>
    <w:multiLevelType w:val="hybridMultilevel"/>
    <w:tmpl w:val="F72C060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5"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18"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1" w15:restartNumberingAfterBreak="0">
    <w:nsid w:val="4C01007B"/>
    <w:multiLevelType w:val="hybridMultilevel"/>
    <w:tmpl w:val="2228D37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23"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72E92B7B"/>
    <w:multiLevelType w:val="hybridMultilevel"/>
    <w:tmpl w:val="93A0F862"/>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C924FA1"/>
    <w:multiLevelType w:val="hybridMultilevel"/>
    <w:tmpl w:val="ABFEBD4E"/>
    <w:lvl w:ilvl="0" w:tplc="C23ADEA2">
      <w:start w:val="28"/>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1817527724">
    <w:abstractNumId w:val="26"/>
  </w:num>
  <w:num w:numId="2" w16cid:durableId="2132476105">
    <w:abstractNumId w:val="23"/>
  </w:num>
  <w:num w:numId="3" w16cid:durableId="1700353014">
    <w:abstractNumId w:val="5"/>
  </w:num>
  <w:num w:numId="4" w16cid:durableId="356390632">
    <w:abstractNumId w:val="0"/>
  </w:num>
  <w:num w:numId="5" w16cid:durableId="1647052154">
    <w:abstractNumId w:val="13"/>
  </w:num>
  <w:num w:numId="6" w16cid:durableId="1762332909">
    <w:abstractNumId w:val="19"/>
  </w:num>
  <w:num w:numId="7" w16cid:durableId="1317539300">
    <w:abstractNumId w:val="9"/>
  </w:num>
  <w:num w:numId="8" w16cid:durableId="1885365517">
    <w:abstractNumId w:val="28"/>
  </w:num>
  <w:num w:numId="9" w16cid:durableId="1037580538">
    <w:abstractNumId w:val="18"/>
  </w:num>
  <w:num w:numId="10" w16cid:durableId="1167554805">
    <w:abstractNumId w:val="16"/>
  </w:num>
  <w:num w:numId="11" w16cid:durableId="1657952433">
    <w:abstractNumId w:val="1"/>
  </w:num>
  <w:num w:numId="12" w16cid:durableId="1633366586">
    <w:abstractNumId w:val="15"/>
  </w:num>
  <w:num w:numId="13" w16cid:durableId="1736584672">
    <w:abstractNumId w:val="11"/>
  </w:num>
  <w:num w:numId="14" w16cid:durableId="1990205323">
    <w:abstractNumId w:val="24"/>
  </w:num>
  <w:num w:numId="15" w16cid:durableId="1090932233">
    <w:abstractNumId w:val="7"/>
  </w:num>
  <w:num w:numId="16" w16cid:durableId="458691193">
    <w:abstractNumId w:val="3"/>
  </w:num>
  <w:num w:numId="17" w16cid:durableId="1253003276">
    <w:abstractNumId w:val="6"/>
  </w:num>
  <w:num w:numId="18" w16cid:durableId="98330916">
    <w:abstractNumId w:val="12"/>
  </w:num>
  <w:num w:numId="19" w16cid:durableId="1651009662">
    <w:abstractNumId w:val="4"/>
  </w:num>
  <w:num w:numId="20" w16cid:durableId="730883513">
    <w:abstractNumId w:val="14"/>
  </w:num>
  <w:num w:numId="21" w16cid:durableId="1861430104">
    <w:abstractNumId w:val="17"/>
  </w:num>
  <w:num w:numId="22" w16cid:durableId="1044867334">
    <w:abstractNumId w:val="22"/>
  </w:num>
  <w:num w:numId="23" w16cid:durableId="87235354">
    <w:abstractNumId w:val="10"/>
  </w:num>
  <w:num w:numId="24" w16cid:durableId="1933390159">
    <w:abstractNumId w:val="20"/>
  </w:num>
  <w:num w:numId="25" w16cid:durableId="598804469">
    <w:abstractNumId w:val="2"/>
  </w:num>
  <w:num w:numId="26" w16cid:durableId="172963602">
    <w:abstractNumId w:val="25"/>
  </w:num>
  <w:num w:numId="27" w16cid:durableId="2039970389">
    <w:abstractNumId w:val="21"/>
  </w:num>
  <w:num w:numId="28" w16cid:durableId="706871956">
    <w:abstractNumId w:val="8"/>
  </w:num>
  <w:num w:numId="29" w16cid:durableId="23609080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02481"/>
    <w:rsid w:val="0000786E"/>
    <w:rsid w:val="000225A5"/>
    <w:rsid w:val="0002276C"/>
    <w:rsid w:val="0003112B"/>
    <w:rsid w:val="00034E00"/>
    <w:rsid w:val="000370FD"/>
    <w:rsid w:val="0004226E"/>
    <w:rsid w:val="000429B4"/>
    <w:rsid w:val="000430A6"/>
    <w:rsid w:val="00045AB2"/>
    <w:rsid w:val="00046F02"/>
    <w:rsid w:val="00047006"/>
    <w:rsid w:val="00052B47"/>
    <w:rsid w:val="00061ED8"/>
    <w:rsid w:val="000621B9"/>
    <w:rsid w:val="00067EA9"/>
    <w:rsid w:val="000712CB"/>
    <w:rsid w:val="00072D37"/>
    <w:rsid w:val="00082BA5"/>
    <w:rsid w:val="00087CD5"/>
    <w:rsid w:val="000946A7"/>
    <w:rsid w:val="00097CE5"/>
    <w:rsid w:val="000A3A3A"/>
    <w:rsid w:val="000A402E"/>
    <w:rsid w:val="000B0B15"/>
    <w:rsid w:val="000B0B2B"/>
    <w:rsid w:val="000B0B60"/>
    <w:rsid w:val="000B1DFD"/>
    <w:rsid w:val="000B6F22"/>
    <w:rsid w:val="000B74A9"/>
    <w:rsid w:val="000D3791"/>
    <w:rsid w:val="000D52F3"/>
    <w:rsid w:val="000E29DC"/>
    <w:rsid w:val="000E2C58"/>
    <w:rsid w:val="000E6CDE"/>
    <w:rsid w:val="000F6423"/>
    <w:rsid w:val="00102812"/>
    <w:rsid w:val="00112E30"/>
    <w:rsid w:val="00114F95"/>
    <w:rsid w:val="00117CE3"/>
    <w:rsid w:val="00133F28"/>
    <w:rsid w:val="0013741E"/>
    <w:rsid w:val="00153EC1"/>
    <w:rsid w:val="001732CE"/>
    <w:rsid w:val="001816CC"/>
    <w:rsid w:val="001916B7"/>
    <w:rsid w:val="001A1511"/>
    <w:rsid w:val="001C70C3"/>
    <w:rsid w:val="001D13EB"/>
    <w:rsid w:val="001E3530"/>
    <w:rsid w:val="001E5C35"/>
    <w:rsid w:val="001F601B"/>
    <w:rsid w:val="001F7A75"/>
    <w:rsid w:val="001F7C29"/>
    <w:rsid w:val="00204FA3"/>
    <w:rsid w:val="00210276"/>
    <w:rsid w:val="00210AB4"/>
    <w:rsid w:val="002146ED"/>
    <w:rsid w:val="00231E1D"/>
    <w:rsid w:val="0024624E"/>
    <w:rsid w:val="0026756D"/>
    <w:rsid w:val="00274F47"/>
    <w:rsid w:val="00284DCD"/>
    <w:rsid w:val="002C3500"/>
    <w:rsid w:val="002C3A8C"/>
    <w:rsid w:val="002C674B"/>
    <w:rsid w:val="002D46E1"/>
    <w:rsid w:val="002E2CC9"/>
    <w:rsid w:val="002F10CF"/>
    <w:rsid w:val="002F7DA4"/>
    <w:rsid w:val="003073D1"/>
    <w:rsid w:val="003100B7"/>
    <w:rsid w:val="00350EC0"/>
    <w:rsid w:val="0037008C"/>
    <w:rsid w:val="0038002E"/>
    <w:rsid w:val="00384FDE"/>
    <w:rsid w:val="00387266"/>
    <w:rsid w:val="003916C4"/>
    <w:rsid w:val="003976C5"/>
    <w:rsid w:val="003A6491"/>
    <w:rsid w:val="003C4CE6"/>
    <w:rsid w:val="003C5943"/>
    <w:rsid w:val="003C6FA5"/>
    <w:rsid w:val="003E5130"/>
    <w:rsid w:val="0040276B"/>
    <w:rsid w:val="00420175"/>
    <w:rsid w:val="00420416"/>
    <w:rsid w:val="004206CB"/>
    <w:rsid w:val="00433D9C"/>
    <w:rsid w:val="00456918"/>
    <w:rsid w:val="00486FFF"/>
    <w:rsid w:val="00493A9E"/>
    <w:rsid w:val="004A4073"/>
    <w:rsid w:val="004B08AB"/>
    <w:rsid w:val="004C0305"/>
    <w:rsid w:val="004D0D36"/>
    <w:rsid w:val="004E477A"/>
    <w:rsid w:val="004F4EC8"/>
    <w:rsid w:val="004F789E"/>
    <w:rsid w:val="00505214"/>
    <w:rsid w:val="005151BB"/>
    <w:rsid w:val="00516200"/>
    <w:rsid w:val="005201C0"/>
    <w:rsid w:val="005311DB"/>
    <w:rsid w:val="00532231"/>
    <w:rsid w:val="00532B77"/>
    <w:rsid w:val="0054181F"/>
    <w:rsid w:val="00543537"/>
    <w:rsid w:val="00545683"/>
    <w:rsid w:val="00545BDF"/>
    <w:rsid w:val="00556E2F"/>
    <w:rsid w:val="00562398"/>
    <w:rsid w:val="00562ECF"/>
    <w:rsid w:val="005812E5"/>
    <w:rsid w:val="005839F4"/>
    <w:rsid w:val="00583E3E"/>
    <w:rsid w:val="00586814"/>
    <w:rsid w:val="005A0464"/>
    <w:rsid w:val="005A4D6E"/>
    <w:rsid w:val="005A5046"/>
    <w:rsid w:val="005B43B2"/>
    <w:rsid w:val="005C1F2C"/>
    <w:rsid w:val="005C392C"/>
    <w:rsid w:val="005C4F11"/>
    <w:rsid w:val="005D542F"/>
    <w:rsid w:val="005E2DB9"/>
    <w:rsid w:val="005E6901"/>
    <w:rsid w:val="005F0463"/>
    <w:rsid w:val="0060220C"/>
    <w:rsid w:val="00603D47"/>
    <w:rsid w:val="00604856"/>
    <w:rsid w:val="00620AA8"/>
    <w:rsid w:val="00626777"/>
    <w:rsid w:val="006445F1"/>
    <w:rsid w:val="006546F3"/>
    <w:rsid w:val="00657C05"/>
    <w:rsid w:val="00663AAF"/>
    <w:rsid w:val="0067098C"/>
    <w:rsid w:val="0067113F"/>
    <w:rsid w:val="00680B14"/>
    <w:rsid w:val="00683FA9"/>
    <w:rsid w:val="00684E39"/>
    <w:rsid w:val="006918B1"/>
    <w:rsid w:val="00694747"/>
    <w:rsid w:val="00697D26"/>
    <w:rsid w:val="00697F1B"/>
    <w:rsid w:val="006B119A"/>
    <w:rsid w:val="006B4702"/>
    <w:rsid w:val="006C1C1C"/>
    <w:rsid w:val="006D37BE"/>
    <w:rsid w:val="006D5D3B"/>
    <w:rsid w:val="006F0058"/>
    <w:rsid w:val="006F3C38"/>
    <w:rsid w:val="007063F5"/>
    <w:rsid w:val="0071137B"/>
    <w:rsid w:val="00716476"/>
    <w:rsid w:val="00724A2B"/>
    <w:rsid w:val="00725B76"/>
    <w:rsid w:val="00736265"/>
    <w:rsid w:val="0074387E"/>
    <w:rsid w:val="007468DB"/>
    <w:rsid w:val="00746DC9"/>
    <w:rsid w:val="00751A66"/>
    <w:rsid w:val="0075349E"/>
    <w:rsid w:val="00760CAC"/>
    <w:rsid w:val="00765B8F"/>
    <w:rsid w:val="00767FC8"/>
    <w:rsid w:val="0077488E"/>
    <w:rsid w:val="00784F85"/>
    <w:rsid w:val="007A5E7F"/>
    <w:rsid w:val="007B79B0"/>
    <w:rsid w:val="007C2678"/>
    <w:rsid w:val="007D05BB"/>
    <w:rsid w:val="007D6788"/>
    <w:rsid w:val="007E0D3B"/>
    <w:rsid w:val="007E1E67"/>
    <w:rsid w:val="007E324E"/>
    <w:rsid w:val="007F7DC5"/>
    <w:rsid w:val="00803850"/>
    <w:rsid w:val="00810970"/>
    <w:rsid w:val="0081283E"/>
    <w:rsid w:val="00816CE5"/>
    <w:rsid w:val="00820A2D"/>
    <w:rsid w:val="00825F66"/>
    <w:rsid w:val="00826CAF"/>
    <w:rsid w:val="0084421A"/>
    <w:rsid w:val="008677A1"/>
    <w:rsid w:val="00871096"/>
    <w:rsid w:val="00873E6E"/>
    <w:rsid w:val="00881251"/>
    <w:rsid w:val="008815C4"/>
    <w:rsid w:val="00882B1A"/>
    <w:rsid w:val="008A37F9"/>
    <w:rsid w:val="008C4388"/>
    <w:rsid w:val="008C7628"/>
    <w:rsid w:val="008D1B51"/>
    <w:rsid w:val="008F289F"/>
    <w:rsid w:val="00901FA3"/>
    <w:rsid w:val="009031C8"/>
    <w:rsid w:val="00912DCF"/>
    <w:rsid w:val="00916232"/>
    <w:rsid w:val="0093532E"/>
    <w:rsid w:val="009357D4"/>
    <w:rsid w:val="0094358B"/>
    <w:rsid w:val="0094571E"/>
    <w:rsid w:val="0094712F"/>
    <w:rsid w:val="00956D81"/>
    <w:rsid w:val="00961997"/>
    <w:rsid w:val="00965ED4"/>
    <w:rsid w:val="00970BB2"/>
    <w:rsid w:val="009713F3"/>
    <w:rsid w:val="00976BA8"/>
    <w:rsid w:val="009830B2"/>
    <w:rsid w:val="00986118"/>
    <w:rsid w:val="00996BBE"/>
    <w:rsid w:val="009A03E6"/>
    <w:rsid w:val="009B3BC2"/>
    <w:rsid w:val="009B5A4F"/>
    <w:rsid w:val="009B662B"/>
    <w:rsid w:val="009C4F7C"/>
    <w:rsid w:val="009C50F0"/>
    <w:rsid w:val="009C6933"/>
    <w:rsid w:val="009E56B2"/>
    <w:rsid w:val="009F2129"/>
    <w:rsid w:val="009F5713"/>
    <w:rsid w:val="009F5BE5"/>
    <w:rsid w:val="00A141E7"/>
    <w:rsid w:val="00A224AB"/>
    <w:rsid w:val="00A2737D"/>
    <w:rsid w:val="00A31D68"/>
    <w:rsid w:val="00A3796F"/>
    <w:rsid w:val="00A47D58"/>
    <w:rsid w:val="00A50B89"/>
    <w:rsid w:val="00A561A4"/>
    <w:rsid w:val="00A5766E"/>
    <w:rsid w:val="00A60439"/>
    <w:rsid w:val="00A60B4C"/>
    <w:rsid w:val="00A66727"/>
    <w:rsid w:val="00A77756"/>
    <w:rsid w:val="00AA196E"/>
    <w:rsid w:val="00AA3354"/>
    <w:rsid w:val="00AB496B"/>
    <w:rsid w:val="00AC5DBB"/>
    <w:rsid w:val="00AD403E"/>
    <w:rsid w:val="00AE198B"/>
    <w:rsid w:val="00AF2A7A"/>
    <w:rsid w:val="00B00E3B"/>
    <w:rsid w:val="00B01C6E"/>
    <w:rsid w:val="00B13A43"/>
    <w:rsid w:val="00B2188B"/>
    <w:rsid w:val="00B2392B"/>
    <w:rsid w:val="00B23FAD"/>
    <w:rsid w:val="00B24B5E"/>
    <w:rsid w:val="00B278D1"/>
    <w:rsid w:val="00B31890"/>
    <w:rsid w:val="00B33307"/>
    <w:rsid w:val="00B400A9"/>
    <w:rsid w:val="00B411CF"/>
    <w:rsid w:val="00B479D6"/>
    <w:rsid w:val="00B51E01"/>
    <w:rsid w:val="00B52FDA"/>
    <w:rsid w:val="00B66577"/>
    <w:rsid w:val="00B66E7A"/>
    <w:rsid w:val="00B92440"/>
    <w:rsid w:val="00B92C06"/>
    <w:rsid w:val="00BC0A37"/>
    <w:rsid w:val="00BC1EC3"/>
    <w:rsid w:val="00BD2120"/>
    <w:rsid w:val="00BD2EC6"/>
    <w:rsid w:val="00BE2622"/>
    <w:rsid w:val="00BF0F7B"/>
    <w:rsid w:val="00BF1766"/>
    <w:rsid w:val="00BF5B8C"/>
    <w:rsid w:val="00C06C9F"/>
    <w:rsid w:val="00C07160"/>
    <w:rsid w:val="00C12860"/>
    <w:rsid w:val="00C262AA"/>
    <w:rsid w:val="00C538D0"/>
    <w:rsid w:val="00C574EA"/>
    <w:rsid w:val="00C63BAD"/>
    <w:rsid w:val="00C64505"/>
    <w:rsid w:val="00C75FEA"/>
    <w:rsid w:val="00C76729"/>
    <w:rsid w:val="00C9293F"/>
    <w:rsid w:val="00CA45E2"/>
    <w:rsid w:val="00CA632B"/>
    <w:rsid w:val="00CB2A60"/>
    <w:rsid w:val="00CB3367"/>
    <w:rsid w:val="00CB5692"/>
    <w:rsid w:val="00CC0C1E"/>
    <w:rsid w:val="00CC1913"/>
    <w:rsid w:val="00CC26A6"/>
    <w:rsid w:val="00CC3405"/>
    <w:rsid w:val="00CC48AF"/>
    <w:rsid w:val="00CC4D2B"/>
    <w:rsid w:val="00CC6FD2"/>
    <w:rsid w:val="00CC7D22"/>
    <w:rsid w:val="00CD6A1F"/>
    <w:rsid w:val="00CF04AF"/>
    <w:rsid w:val="00CF4779"/>
    <w:rsid w:val="00CF670C"/>
    <w:rsid w:val="00CF7D6D"/>
    <w:rsid w:val="00D145C3"/>
    <w:rsid w:val="00D2712C"/>
    <w:rsid w:val="00D31590"/>
    <w:rsid w:val="00D363A4"/>
    <w:rsid w:val="00D459AE"/>
    <w:rsid w:val="00D5067B"/>
    <w:rsid w:val="00D50920"/>
    <w:rsid w:val="00D556DA"/>
    <w:rsid w:val="00D64A21"/>
    <w:rsid w:val="00D720AA"/>
    <w:rsid w:val="00D75519"/>
    <w:rsid w:val="00DA4F0E"/>
    <w:rsid w:val="00DD729C"/>
    <w:rsid w:val="00DE300D"/>
    <w:rsid w:val="00DF278F"/>
    <w:rsid w:val="00DF6916"/>
    <w:rsid w:val="00E028A2"/>
    <w:rsid w:val="00E213C7"/>
    <w:rsid w:val="00E249BE"/>
    <w:rsid w:val="00E30300"/>
    <w:rsid w:val="00E43539"/>
    <w:rsid w:val="00E51479"/>
    <w:rsid w:val="00E550A9"/>
    <w:rsid w:val="00E5677C"/>
    <w:rsid w:val="00E64D38"/>
    <w:rsid w:val="00E66FCB"/>
    <w:rsid w:val="00E85582"/>
    <w:rsid w:val="00E93B12"/>
    <w:rsid w:val="00E96906"/>
    <w:rsid w:val="00EA173C"/>
    <w:rsid w:val="00EA2B88"/>
    <w:rsid w:val="00EA3F51"/>
    <w:rsid w:val="00EC010B"/>
    <w:rsid w:val="00EC62FC"/>
    <w:rsid w:val="00EC6E5A"/>
    <w:rsid w:val="00ED1F7B"/>
    <w:rsid w:val="00ED47E9"/>
    <w:rsid w:val="00EE2F48"/>
    <w:rsid w:val="00EF70E3"/>
    <w:rsid w:val="00F0585F"/>
    <w:rsid w:val="00F06E96"/>
    <w:rsid w:val="00F0781A"/>
    <w:rsid w:val="00F1319A"/>
    <w:rsid w:val="00F15B75"/>
    <w:rsid w:val="00F20B4C"/>
    <w:rsid w:val="00F22CC3"/>
    <w:rsid w:val="00F253B6"/>
    <w:rsid w:val="00F44349"/>
    <w:rsid w:val="00F519CA"/>
    <w:rsid w:val="00F576AF"/>
    <w:rsid w:val="00F64525"/>
    <w:rsid w:val="00F64B1D"/>
    <w:rsid w:val="00F671C8"/>
    <w:rsid w:val="00F76DB9"/>
    <w:rsid w:val="00F8230E"/>
    <w:rsid w:val="00F83AF5"/>
    <w:rsid w:val="00F85C1A"/>
    <w:rsid w:val="00F92021"/>
    <w:rsid w:val="00FB413C"/>
    <w:rsid w:val="00FB4EEE"/>
    <w:rsid w:val="00FC700C"/>
    <w:rsid w:val="00FD4862"/>
    <w:rsid w:val="00FD7D2E"/>
    <w:rsid w:val="00FE2123"/>
    <w:rsid w:val="00FF2382"/>
    <w:rsid w:val="25AB82FF"/>
    <w:rsid w:val="25B730B5"/>
    <w:rsid w:val="2C1E4235"/>
    <w:rsid w:val="3EF09D2C"/>
    <w:rsid w:val="532263C8"/>
    <w:rsid w:val="53B08069"/>
    <w:rsid w:val="75745859"/>
    <w:rsid w:val="7FAF0A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00"/>
  <w15:docId w15:val="{89AE0240-03E5-C343-9F99-12CC41A4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5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basedOn w:val="Normal"/>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customStyle="1" w:styleId="apple-converted-space">
    <w:name w:val="apple-converted-space"/>
    <w:basedOn w:val="DefaultParagraphFont"/>
    <w:rsid w:val="00D363A4"/>
  </w:style>
  <w:style w:type="character" w:styleId="CommentReference">
    <w:name w:val="annotation reference"/>
    <w:basedOn w:val="DefaultParagraphFont"/>
    <w:uiPriority w:val="99"/>
    <w:semiHidden/>
    <w:unhideWhenUsed/>
    <w:rsid w:val="00002481"/>
    <w:rPr>
      <w:sz w:val="16"/>
      <w:szCs w:val="16"/>
    </w:rPr>
  </w:style>
  <w:style w:type="paragraph" w:styleId="CommentText">
    <w:name w:val="annotation text"/>
    <w:basedOn w:val="Normal"/>
    <w:link w:val="CommentTextChar"/>
    <w:uiPriority w:val="99"/>
    <w:unhideWhenUsed/>
    <w:rsid w:val="00002481"/>
    <w:pPr>
      <w:spacing w:after="160" w:line="240" w:lineRule="auto"/>
    </w:pPr>
    <w:rPr>
      <w:sz w:val="20"/>
      <w:szCs w:val="20"/>
    </w:rPr>
  </w:style>
  <w:style w:type="character" w:customStyle="1" w:styleId="CommentTextChar">
    <w:name w:val="Comment Text Char"/>
    <w:basedOn w:val="DefaultParagraphFont"/>
    <w:link w:val="CommentText"/>
    <w:uiPriority w:val="99"/>
    <w:rsid w:val="00002481"/>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B2392B"/>
    <w:pPr>
      <w:spacing w:after="200"/>
    </w:pPr>
    <w:rPr>
      <w:b/>
      <w:bCs/>
    </w:rPr>
  </w:style>
  <w:style w:type="character" w:customStyle="1" w:styleId="CommentSubjectChar">
    <w:name w:val="Comment Subject Char"/>
    <w:basedOn w:val="CommentTextChar"/>
    <w:link w:val="CommentSubject"/>
    <w:uiPriority w:val="99"/>
    <w:semiHidden/>
    <w:rsid w:val="00B2392B"/>
    <w:rPr>
      <w:rFonts w:eastAsiaTheme="minorHAnsi"/>
      <w:b/>
      <w:bCs/>
      <w:sz w:val="20"/>
      <w:szCs w:val="20"/>
      <w:lang w:val="en-AU"/>
    </w:rPr>
  </w:style>
  <w:style w:type="character" w:styleId="Mention">
    <w:name w:val="Mention"/>
    <w:basedOn w:val="DefaultParagraphFont"/>
    <w:uiPriority w:val="99"/>
    <w:unhideWhenUsed/>
    <w:rsid w:val="00C538D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customXml/itemProps2.xml><?xml version="1.0" encoding="utf-8"?>
<ds:datastoreItem xmlns:ds="http://schemas.openxmlformats.org/officeDocument/2006/customXml" ds:itemID="{F3E2CE36-B665-4E19-A01E-96BAFAB75D67}">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5C6776B4-900F-47C1-A418-BD857BCA228F}">
  <ds:schemaRefs>
    <ds:schemaRef ds:uri="http://schemas.microsoft.com/sharepoint/v3/contenttype/forms"/>
  </ds:schemaRefs>
</ds:datastoreItem>
</file>

<file path=customXml/itemProps4.xml><?xml version="1.0" encoding="utf-8"?>
<ds:datastoreItem xmlns:ds="http://schemas.openxmlformats.org/officeDocument/2006/customXml" ds:itemID="{A1B614E5-EE54-4DAC-A46E-1FE98E61AB11}"/>
</file>

<file path=docProps/app.xml><?xml version="1.0" encoding="utf-8"?>
<Properties xmlns="http://schemas.openxmlformats.org/officeDocument/2006/extended-properties" xmlns:vt="http://schemas.openxmlformats.org/officeDocument/2006/docPropsVTypes">
  <Template>Normal</Template>
  <TotalTime>2</TotalTime>
  <Pages>3</Pages>
  <Words>606</Words>
  <Characters>3458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2015-06-04T09:46:00Z</cp:lastPrinted>
  <dcterms:created xsi:type="dcterms:W3CDTF">2026-05-03T10:22:00Z</dcterms:created>
  <dcterms:modified xsi:type="dcterms:W3CDTF">2026-05-03T10:22:00Z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